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3E70D" w14:textId="77777777" w:rsidR="0067394C" w:rsidRPr="009D5AA4" w:rsidRDefault="00C249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D5AA4">
        <w:rPr>
          <w:rFonts w:ascii="Arial" w:hAnsi="Arial" w:cs="Arial"/>
          <w:sz w:val="24"/>
          <w:szCs w:val="24"/>
        </w:rPr>
        <w:t>Ontwikkelingen</w:t>
      </w:r>
    </w:p>
    <w:p w14:paraId="70A38B80" w14:textId="77777777" w:rsidR="00C2497C" w:rsidRPr="009D5AA4" w:rsidRDefault="00C2497C">
      <w:pPr>
        <w:rPr>
          <w:rFonts w:ascii="Arial" w:hAnsi="Arial" w:cs="Arial"/>
          <w:sz w:val="24"/>
          <w:szCs w:val="24"/>
        </w:rPr>
      </w:pPr>
    </w:p>
    <w:p w14:paraId="4D2BAD07" w14:textId="77777777" w:rsidR="00C2497C" w:rsidRPr="009D5AA4" w:rsidRDefault="00C2497C">
      <w:pPr>
        <w:rPr>
          <w:rFonts w:ascii="Arial" w:hAnsi="Arial" w:cs="Arial"/>
          <w:sz w:val="24"/>
          <w:szCs w:val="24"/>
        </w:rPr>
      </w:pPr>
      <w:r w:rsidRPr="009D5AA4">
        <w:rPr>
          <w:rFonts w:ascii="Arial" w:hAnsi="Arial" w:cs="Arial"/>
          <w:sz w:val="24"/>
          <w:szCs w:val="24"/>
        </w:rPr>
        <w:t>DA</w:t>
      </w:r>
    </w:p>
    <w:p w14:paraId="1F99D0C5" w14:textId="77777777" w:rsidR="00C2497C" w:rsidRPr="009D5AA4" w:rsidRDefault="00C2497C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digitale tijdperk binnen de huisartsenzorg</w:t>
      </w:r>
    </w:p>
    <w:p w14:paraId="6AEAC644" w14:textId="77777777" w:rsidR="00C2497C" w:rsidRPr="009D5AA4" w:rsidRDefault="00C2497C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</w:p>
    <w:p w14:paraId="4BC52174" w14:textId="77777777" w:rsidR="00C2497C" w:rsidRPr="009D5AA4" w:rsidRDefault="00C2497C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het effect van sociale media binnen de huisartsenzorg</w:t>
      </w:r>
    </w:p>
    <w:p w14:paraId="64A137A1" w14:textId="77777777" w:rsidR="00C2497C" w:rsidRPr="009D5AA4" w:rsidRDefault="00C2497C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er gaat steeds meer zorg naar de eerste lijn</w:t>
      </w:r>
    </w:p>
    <w:p w14:paraId="17E00930" w14:textId="77777777" w:rsidR="00C2497C" w:rsidRPr="009D5AA4" w:rsidRDefault="00C2497C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vaccinaties bij kinderen en jeugd wel of niet verplicht stellen</w:t>
      </w:r>
    </w:p>
    <w:p w14:paraId="08CD26EB" w14:textId="77777777" w:rsidR="00C2497C" w:rsidRPr="009D5AA4" w:rsidRDefault="00C2497C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binnen de huisartsenzorg krijgen we steeds meer te maken met anderstaligen. Hoe             verhoudt zich dit tot het opvolgen van de juiste adviezen?</w:t>
      </w:r>
    </w:p>
    <w:p w14:paraId="415ACCDA" w14:textId="121CA9AD" w:rsidR="00C2497C" w:rsidRDefault="00C2497C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patiënten die bewust kiezen voor een ongezo</w:t>
      </w:r>
      <w:r w:rsidR="00445428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nde leefstijl betalen een hoger</w:t>
      </w: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 risico</w:t>
      </w:r>
    </w:p>
    <w:p w14:paraId="60243F9A" w14:textId="2F8486BD" w:rsidR="007449D2" w:rsidRDefault="007449D2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bezuinigingen in de zorg</w:t>
      </w:r>
    </w:p>
    <w:p w14:paraId="0A31D99B" w14:textId="5DC4F562" w:rsidR="007449D2" w:rsidRDefault="007449D2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Landelijk neemt het tekort aan DA toe</w:t>
      </w:r>
    </w:p>
    <w:p w14:paraId="680693BB" w14:textId="2ACD12E1" w:rsidR="007449D2" w:rsidRDefault="007449D2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Agressie in de huisartsenpraktijk neemt toe</w:t>
      </w:r>
    </w:p>
    <w:p w14:paraId="185A18A9" w14:textId="3722AB5E" w:rsidR="007449D2" w:rsidRDefault="007449D2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>- Digitalisering neemt toe (zelf je bloeduitslagen in kunnen zien)</w:t>
      </w:r>
    </w:p>
    <w:p w14:paraId="65E13845" w14:textId="77777777" w:rsidR="00445428" w:rsidRDefault="007449D2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 -Meer </w:t>
      </w:r>
      <w:r w:rsidR="00445428"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invloed </w:t>
      </w: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>van de zorgverzekeraar (niet alle medicatie wordt meer vergoed, denk</w:t>
      </w:r>
    </w:p>
    <w:p w14:paraId="4814F909" w14:textId="797CBD9A" w:rsidR="007449D2" w:rsidRPr="009D5AA4" w:rsidRDefault="00445428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 aan het </w:t>
      </w:r>
      <w:r w:rsidR="007449D2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tekort van de pil afgelopen jaar)</w:t>
      </w:r>
    </w:p>
    <w:p w14:paraId="138C0964" w14:textId="6907FE87" w:rsidR="00A143B9" w:rsidRPr="009D5AA4" w:rsidRDefault="00A143B9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</w:p>
    <w:p w14:paraId="72BC6525" w14:textId="0C451AA7" w:rsidR="00A143B9" w:rsidRPr="009D5AA4" w:rsidRDefault="00A143B9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</w:p>
    <w:p w14:paraId="521C2EB1" w14:textId="13ECAB26" w:rsidR="00A143B9" w:rsidRPr="009D5AA4" w:rsidRDefault="00A143B9" w:rsidP="00C2497C">
      <w:pPr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OPT</w:t>
      </w:r>
    </w:p>
    <w:p w14:paraId="651E0E9B" w14:textId="77777777" w:rsidR="00A143B9" w:rsidRPr="009D5AA4" w:rsidRDefault="00A143B9" w:rsidP="00A143B9">
      <w:pPr>
        <w:pStyle w:val="Normaalweb"/>
        <w:spacing w:before="0" w:beforeAutospacing="0" w:after="0" w:afterAutospacing="0"/>
        <w:ind w:left="720" w:hanging="360"/>
        <w:rPr>
          <w:rFonts w:ascii="Arial" w:hAnsi="Arial" w:cs="Arial"/>
          <w:color w:val="000000" w:themeColor="text1"/>
        </w:rPr>
      </w:pPr>
      <w:r w:rsidRPr="009D5AA4">
        <w:rPr>
          <w:rFonts w:ascii="Arial" w:hAnsi="Arial" w:cs="Arial"/>
          <w:color w:val="000000" w:themeColor="text1"/>
        </w:rPr>
        <w:t>-          Monturen via internet</w:t>
      </w:r>
    </w:p>
    <w:p w14:paraId="4D23413A" w14:textId="77777777" w:rsidR="00A143B9" w:rsidRPr="009D5AA4" w:rsidRDefault="00A143B9" w:rsidP="00A143B9">
      <w:pPr>
        <w:pStyle w:val="Normaalweb"/>
        <w:spacing w:before="0" w:beforeAutospacing="0" w:after="0" w:afterAutospacing="0"/>
        <w:ind w:left="720" w:hanging="360"/>
        <w:rPr>
          <w:rFonts w:ascii="Arial" w:hAnsi="Arial" w:cs="Arial"/>
          <w:color w:val="000000" w:themeColor="text1"/>
        </w:rPr>
      </w:pPr>
      <w:r w:rsidRPr="009D5AA4">
        <w:rPr>
          <w:rFonts w:ascii="Arial" w:hAnsi="Arial" w:cs="Arial"/>
          <w:color w:val="000000" w:themeColor="text1"/>
        </w:rPr>
        <w:t>-          Contactlenzen via internet</w:t>
      </w:r>
    </w:p>
    <w:p w14:paraId="5C8A1DA5" w14:textId="77777777" w:rsidR="00A143B9" w:rsidRPr="009D5AA4" w:rsidRDefault="00A143B9" w:rsidP="00A143B9">
      <w:pPr>
        <w:pStyle w:val="Normaalweb"/>
        <w:spacing w:before="0" w:beforeAutospacing="0" w:after="0" w:afterAutospacing="0"/>
        <w:ind w:left="720" w:hanging="360"/>
        <w:rPr>
          <w:rFonts w:ascii="Arial" w:hAnsi="Arial" w:cs="Arial"/>
          <w:color w:val="000000" w:themeColor="text1"/>
        </w:rPr>
      </w:pPr>
      <w:r w:rsidRPr="009D5AA4">
        <w:rPr>
          <w:rFonts w:ascii="Arial" w:hAnsi="Arial" w:cs="Arial"/>
          <w:color w:val="000000" w:themeColor="text1"/>
        </w:rPr>
        <w:t>-          Glasadvies</w:t>
      </w:r>
    </w:p>
    <w:p w14:paraId="39A01909" w14:textId="77777777" w:rsidR="00A143B9" w:rsidRPr="009D5AA4" w:rsidRDefault="00A143B9" w:rsidP="00A143B9">
      <w:pPr>
        <w:pStyle w:val="Normaalweb"/>
        <w:spacing w:before="0" w:beforeAutospacing="0" w:after="0" w:afterAutospacing="0"/>
        <w:ind w:left="720" w:hanging="360"/>
        <w:rPr>
          <w:rFonts w:ascii="Arial" w:hAnsi="Arial" w:cs="Arial"/>
          <w:color w:val="000000" w:themeColor="text1"/>
        </w:rPr>
      </w:pPr>
      <w:r w:rsidRPr="009D5AA4">
        <w:rPr>
          <w:rFonts w:ascii="Arial" w:hAnsi="Arial" w:cs="Arial"/>
          <w:color w:val="000000" w:themeColor="text1"/>
        </w:rPr>
        <w:t>-          Garantiebeleid van het bedrijf</w:t>
      </w:r>
    </w:p>
    <w:p w14:paraId="4DED3CCB" w14:textId="77777777" w:rsidR="00A143B9" w:rsidRPr="009D5AA4" w:rsidRDefault="00A143B9" w:rsidP="00A143B9">
      <w:pPr>
        <w:pStyle w:val="Normaalweb"/>
        <w:spacing w:before="0" w:beforeAutospacing="0" w:after="0" w:afterAutospacing="0"/>
        <w:ind w:left="720" w:hanging="360"/>
        <w:rPr>
          <w:rFonts w:ascii="Arial" w:hAnsi="Arial" w:cs="Arial"/>
          <w:color w:val="000000" w:themeColor="text1"/>
        </w:rPr>
      </w:pPr>
      <w:r w:rsidRPr="009D5AA4">
        <w:rPr>
          <w:rFonts w:ascii="Arial" w:hAnsi="Arial" w:cs="Arial"/>
          <w:color w:val="000000" w:themeColor="text1"/>
        </w:rPr>
        <w:t>-          3-D printen van monturen</w:t>
      </w:r>
    </w:p>
    <w:p w14:paraId="21421F60" w14:textId="21A70F4A" w:rsidR="00A143B9" w:rsidRDefault="00794433" w:rsidP="00A143B9">
      <w:pPr>
        <w:pStyle w:val="Normaalweb"/>
        <w:spacing w:before="0" w:beforeAutospacing="0" w:after="0" w:afterAutospacing="0"/>
        <w:ind w:left="72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          Milieu</w:t>
      </w:r>
      <w:r w:rsidR="00A143B9" w:rsidRPr="009D5AA4">
        <w:rPr>
          <w:rFonts w:ascii="Arial" w:hAnsi="Arial" w:cs="Arial"/>
          <w:color w:val="000000" w:themeColor="text1"/>
        </w:rPr>
        <w:t xml:space="preserve">problematiek (slijpafval van brillenglazen, </w:t>
      </w:r>
      <w:proofErr w:type="spellStart"/>
      <w:r w:rsidR="00A143B9" w:rsidRPr="009D5AA4">
        <w:rPr>
          <w:rFonts w:ascii="Arial" w:hAnsi="Arial" w:cs="Arial"/>
          <w:color w:val="000000" w:themeColor="text1"/>
        </w:rPr>
        <w:t>daglenzen</w:t>
      </w:r>
      <w:proofErr w:type="spellEnd"/>
      <w:r w:rsidR="00A143B9" w:rsidRPr="009D5AA4">
        <w:rPr>
          <w:rFonts w:ascii="Arial" w:hAnsi="Arial" w:cs="Arial"/>
          <w:color w:val="000000" w:themeColor="text1"/>
        </w:rPr>
        <w:t xml:space="preserve"> die bij het gewone afval worden weg gegooid)</w:t>
      </w:r>
    </w:p>
    <w:p w14:paraId="50AEC2B8" w14:textId="7F5BF161" w:rsidR="0059045D" w:rsidRDefault="0059045D" w:rsidP="00A143B9">
      <w:pPr>
        <w:pStyle w:val="Normaalweb"/>
        <w:spacing w:before="0" w:beforeAutospacing="0" w:after="0" w:afterAutospacing="0"/>
        <w:ind w:left="720" w:hanging="360"/>
        <w:rPr>
          <w:rFonts w:ascii="Arial" w:hAnsi="Arial" w:cs="Arial"/>
          <w:color w:val="000000" w:themeColor="text1"/>
        </w:rPr>
      </w:pPr>
    </w:p>
    <w:p w14:paraId="05480D87" w14:textId="2AB3B150" w:rsidR="0059045D" w:rsidRDefault="0059045D" w:rsidP="0059045D">
      <w:pPr>
        <w:pStyle w:val="Norma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</w:t>
      </w:r>
    </w:p>
    <w:p w14:paraId="4AA60F85" w14:textId="1CE3BF50" w:rsidR="0059045D" w:rsidRDefault="0059045D" w:rsidP="0059045D">
      <w:pPr>
        <w:pStyle w:val="Norma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CC197F1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9045D">
        <w:rPr>
          <w:rFonts w:ascii="Arial" w:eastAsia="Times New Roman" w:hAnsi="Arial" w:cs="Arial"/>
          <w:sz w:val="24"/>
          <w:szCs w:val="24"/>
          <w:lang w:eastAsia="nl-NL"/>
        </w:rPr>
        <w:t>Hoortoestellen uit de zorg</w:t>
      </w:r>
    </w:p>
    <w:p w14:paraId="49EEBC5C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9045D">
        <w:rPr>
          <w:rFonts w:ascii="Arial" w:eastAsia="Times New Roman" w:hAnsi="Arial" w:cs="Arial"/>
          <w:sz w:val="24"/>
          <w:szCs w:val="24"/>
          <w:lang w:eastAsia="nl-NL"/>
        </w:rPr>
        <w:t>Slechthorenden die hun eigen hoortoestel bijstellen</w:t>
      </w:r>
    </w:p>
    <w:p w14:paraId="66BCFE05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9045D">
        <w:rPr>
          <w:rFonts w:ascii="Arial" w:eastAsia="Times New Roman" w:hAnsi="Arial" w:cs="Arial"/>
          <w:sz w:val="24"/>
          <w:szCs w:val="24"/>
          <w:lang w:eastAsia="nl-NL"/>
        </w:rPr>
        <w:t>Alle technologie met elkaar “</w:t>
      </w:r>
      <w:proofErr w:type="spellStart"/>
      <w:r w:rsidRPr="0059045D">
        <w:rPr>
          <w:rFonts w:ascii="Arial" w:eastAsia="Times New Roman" w:hAnsi="Arial" w:cs="Arial"/>
          <w:sz w:val="24"/>
          <w:szCs w:val="24"/>
          <w:lang w:eastAsia="nl-NL"/>
        </w:rPr>
        <w:t>connected</w:t>
      </w:r>
      <w:proofErr w:type="spellEnd"/>
      <w:r w:rsidRPr="0059045D">
        <w:rPr>
          <w:rFonts w:ascii="Arial" w:eastAsia="Times New Roman" w:hAnsi="Arial" w:cs="Arial"/>
          <w:sz w:val="24"/>
          <w:szCs w:val="24"/>
          <w:lang w:eastAsia="nl-NL"/>
        </w:rPr>
        <w:t>” (hoortoestel met telefoon, televisie, computer etc.)</w:t>
      </w:r>
    </w:p>
    <w:p w14:paraId="7B69F588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9045D">
        <w:rPr>
          <w:rFonts w:ascii="Arial" w:eastAsia="Times New Roman" w:hAnsi="Arial" w:cs="Arial"/>
          <w:sz w:val="24"/>
          <w:szCs w:val="24"/>
          <w:lang w:eastAsia="nl-NL"/>
        </w:rPr>
        <w:t>Omgaan met de kritische babyboomers</w:t>
      </w:r>
    </w:p>
    <w:p w14:paraId="2AFD5BF1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9045D">
        <w:rPr>
          <w:rFonts w:ascii="Arial" w:eastAsia="Times New Roman" w:hAnsi="Arial" w:cs="Arial"/>
          <w:sz w:val="24"/>
          <w:szCs w:val="24"/>
          <w:lang w:eastAsia="nl-NL"/>
        </w:rPr>
        <w:t>1 soort hoortoestel voor iedereen</w:t>
      </w:r>
    </w:p>
    <w:p w14:paraId="54BCF801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9045D">
        <w:rPr>
          <w:rFonts w:ascii="Arial" w:eastAsia="Times New Roman" w:hAnsi="Arial" w:cs="Arial"/>
          <w:sz w:val="24"/>
          <w:szCs w:val="24"/>
          <w:lang w:eastAsia="nl-NL"/>
        </w:rPr>
        <w:t>Deregulering en contact met voorschrijvers</w:t>
      </w:r>
    </w:p>
    <w:p w14:paraId="708314D4" w14:textId="48C81392" w:rsid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9045D">
        <w:rPr>
          <w:rFonts w:ascii="Arial" w:eastAsia="Times New Roman" w:hAnsi="Arial" w:cs="Arial"/>
          <w:sz w:val="24"/>
          <w:szCs w:val="24"/>
          <w:lang w:eastAsia="nl-NL"/>
        </w:rPr>
        <w:t xml:space="preserve">Commercie </w:t>
      </w:r>
      <w:proofErr w:type="spellStart"/>
      <w:r w:rsidRPr="0059045D">
        <w:rPr>
          <w:rFonts w:ascii="Arial" w:eastAsia="Times New Roman" w:hAnsi="Arial" w:cs="Arial"/>
          <w:sz w:val="24"/>
          <w:szCs w:val="24"/>
          <w:lang w:eastAsia="nl-NL"/>
        </w:rPr>
        <w:t>vs</w:t>
      </w:r>
      <w:proofErr w:type="spellEnd"/>
      <w:r w:rsidRPr="0059045D">
        <w:rPr>
          <w:rFonts w:ascii="Arial" w:eastAsia="Times New Roman" w:hAnsi="Arial" w:cs="Arial"/>
          <w:sz w:val="24"/>
          <w:szCs w:val="24"/>
          <w:lang w:eastAsia="nl-NL"/>
        </w:rPr>
        <w:t xml:space="preserve"> vakbekwaam professional</w:t>
      </w:r>
    </w:p>
    <w:p w14:paraId="3EA3AD01" w14:textId="2830E32B" w:rsid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687C05C" w14:textId="29AF31F8" w:rsid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AA</w:t>
      </w:r>
    </w:p>
    <w:p w14:paraId="411CD0A2" w14:textId="097CB304" w:rsid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9E51F42" w14:textId="59E267B8" w:rsidR="0059045D" w:rsidRPr="0059045D" w:rsidRDefault="00F06293" w:rsidP="0059045D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="0059045D" w:rsidRPr="0059045D">
        <w:rPr>
          <w:rFonts w:ascii="Arial" w:eastAsia="Times New Roman" w:hAnsi="Arial" w:cs="Arial"/>
          <w:sz w:val="24"/>
          <w:szCs w:val="24"/>
          <w:lang w:eastAsia="nl-NL"/>
        </w:rPr>
        <w:t>       Medicijnen zijn slecht verkrijgbaar als gevolg van lage prijzen en preferentiebeleid in Nederland</w:t>
      </w:r>
    </w:p>
    <w:p w14:paraId="45ECFF51" w14:textId="06A4342A" w:rsidR="0059045D" w:rsidRDefault="00F06293" w:rsidP="0059045D">
      <w:pPr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="0059045D" w:rsidRPr="0059045D">
        <w:rPr>
          <w:rFonts w:ascii="Arial" w:eastAsia="Times New Roman" w:hAnsi="Arial" w:cs="Arial"/>
          <w:sz w:val="24"/>
          <w:szCs w:val="24"/>
          <w:lang w:eastAsia="nl-NL"/>
        </w:rPr>
        <w:t xml:space="preserve">      </w:t>
      </w:r>
      <w:proofErr w:type="spellStart"/>
      <w:r w:rsidR="0059045D" w:rsidRPr="0059045D">
        <w:rPr>
          <w:rFonts w:ascii="Arial" w:eastAsia="Times New Roman" w:hAnsi="Arial" w:cs="Arial"/>
          <w:sz w:val="24"/>
          <w:szCs w:val="24"/>
          <w:lang w:eastAsia="nl-NL"/>
        </w:rPr>
        <w:t>Oxycodon</w:t>
      </w:r>
      <w:proofErr w:type="spellEnd"/>
      <w:r w:rsidR="0059045D" w:rsidRPr="0059045D">
        <w:rPr>
          <w:rFonts w:ascii="Arial" w:eastAsia="Times New Roman" w:hAnsi="Arial" w:cs="Arial"/>
          <w:sz w:val="24"/>
          <w:szCs w:val="24"/>
          <w:lang w:eastAsia="nl-NL"/>
        </w:rPr>
        <w:t>-misbruik neemt toe in Nederland.</w:t>
      </w:r>
    </w:p>
    <w:p w14:paraId="29F433EB" w14:textId="3BD09585" w:rsidR="00F06293" w:rsidRPr="0059045D" w:rsidRDefault="00F06293" w:rsidP="00F062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 -     Robotuitgifte van medicatie</w:t>
      </w:r>
    </w:p>
    <w:p w14:paraId="0FEC63F7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0D30B30" w14:textId="0B60F7CF" w:rsid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20F8759" w14:textId="77777777" w:rsidR="0059045D" w:rsidRPr="0059045D" w:rsidRDefault="0059045D" w:rsidP="00590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FC2FA61" w14:textId="77777777" w:rsidR="0059045D" w:rsidRPr="0059045D" w:rsidRDefault="0059045D" w:rsidP="0059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9045D">
        <w:rPr>
          <w:rFonts w:ascii="Calibri" w:eastAsia="Times New Roman" w:hAnsi="Calibri" w:cs="Calibri"/>
          <w:lang w:eastAsia="nl-NL"/>
        </w:rPr>
        <w:lastRenderedPageBreak/>
        <w:t> </w:t>
      </w:r>
    </w:p>
    <w:p w14:paraId="682F26DE" w14:textId="7FC2FBA5" w:rsidR="0059045D" w:rsidRDefault="00F06293" w:rsidP="0059045D">
      <w:pPr>
        <w:pStyle w:val="Norma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</w:t>
      </w:r>
    </w:p>
    <w:p w14:paraId="763CF1FB" w14:textId="12A70FA7" w:rsidR="00F06293" w:rsidRDefault="00F06293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Cosmetisch Bleken mag alleen bij de tandarts plaatsvinden</w:t>
      </w:r>
    </w:p>
    <w:p w14:paraId="2E102221" w14:textId="02F44231" w:rsidR="00F06293" w:rsidRDefault="00F06293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Facings</w:t>
      </w:r>
      <w:proofErr w:type="spellEnd"/>
      <w:r>
        <w:rPr>
          <w:rFonts w:ascii="Arial" w:hAnsi="Arial" w:cs="Arial"/>
          <w:color w:val="000000" w:themeColor="text1"/>
        </w:rPr>
        <w:t xml:space="preserve"> van composiet of porselein nemen toe</w:t>
      </w:r>
    </w:p>
    <w:p w14:paraId="6F9BF444" w14:textId="05B93C6C" w:rsidR="00F06293" w:rsidRDefault="00F06293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 mondhygiëniste mag vanaf 2020 gaatjes vullen </w:t>
      </w:r>
    </w:p>
    <w:p w14:paraId="2E4FA053" w14:textId="7ECE804D" w:rsidR="002C1D14" w:rsidRDefault="002C1D14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Cosmetische ingrepen door de tandarts (inclusief botox en fillers0</w:t>
      </w:r>
    </w:p>
    <w:p w14:paraId="531D00F5" w14:textId="4324837F" w:rsidR="002C1D14" w:rsidRDefault="002C1D14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Steeds meer mondige </w:t>
      </w:r>
      <w:proofErr w:type="spellStart"/>
      <w:r>
        <w:rPr>
          <w:rFonts w:ascii="Arial" w:hAnsi="Arial" w:cs="Arial"/>
          <w:color w:val="000000" w:themeColor="text1"/>
        </w:rPr>
        <w:t>patienten</w:t>
      </w:r>
      <w:proofErr w:type="spellEnd"/>
    </w:p>
    <w:p w14:paraId="6AD57D8B" w14:textId="5957769B" w:rsidR="002C1D14" w:rsidRDefault="002C1D14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Meer aandacht voor preventie i.v.m. algemene gezondheid</w:t>
      </w:r>
    </w:p>
    <w:p w14:paraId="39670575" w14:textId="067E1B79" w:rsidR="002C1D14" w:rsidRDefault="002C1D14" w:rsidP="6DE6440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6DE64408">
        <w:rPr>
          <w:rFonts w:ascii="Arial" w:hAnsi="Arial" w:cs="Arial"/>
          <w:color w:val="000000" w:themeColor="text1"/>
        </w:rPr>
        <w:t>Schaalvergroting groepspraktijken</w:t>
      </w:r>
      <w:r w:rsidR="22790EAA" w:rsidRPr="6DE64408">
        <w:rPr>
          <w:rFonts w:ascii="Arial" w:hAnsi="Arial" w:cs="Arial"/>
          <w:color w:val="000000" w:themeColor="text1"/>
        </w:rPr>
        <w:t xml:space="preserve"> </w:t>
      </w:r>
      <w:r w:rsidR="2A1BDF11" w:rsidRPr="6DE64408">
        <w:rPr>
          <w:rFonts w:ascii="Arial" w:hAnsi="Arial" w:cs="Arial"/>
          <w:color w:val="000000" w:themeColor="text1"/>
        </w:rPr>
        <w:t xml:space="preserve"> </w:t>
      </w:r>
    </w:p>
    <w:p w14:paraId="4B2EB15F" w14:textId="4AC68216" w:rsidR="002C1D14" w:rsidRDefault="002C1D14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Digitaal in de praktijk (o.a. 3D-Printer)</w:t>
      </w:r>
    </w:p>
    <w:p w14:paraId="3C797590" w14:textId="4D5A106C" w:rsidR="002C1D14" w:rsidRDefault="002C1D14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Mondhygiëniste mag in 2020 kleine gaatjes vullen</w:t>
      </w:r>
    </w:p>
    <w:p w14:paraId="1334EBCF" w14:textId="4DA7414F" w:rsidR="002C1D14" w:rsidRDefault="002C1D14" w:rsidP="00F06293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Toename bemoeienis van de zorgverzekeraars</w:t>
      </w:r>
    </w:p>
    <w:p w14:paraId="2481642B" w14:textId="7153554D" w:rsidR="002C1D14" w:rsidRPr="009D5AA4" w:rsidRDefault="002C1D14" w:rsidP="6DE6440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proofErr w:type="spellStart"/>
      <w:r w:rsidRPr="6DE64408">
        <w:rPr>
          <w:rFonts w:ascii="Arial" w:hAnsi="Arial" w:cs="Arial"/>
          <w:color w:val="000000" w:themeColor="text1"/>
        </w:rPr>
        <w:t>Cerec</w:t>
      </w:r>
      <w:proofErr w:type="spellEnd"/>
      <w:r w:rsidRPr="6DE64408">
        <w:rPr>
          <w:rFonts w:ascii="Arial" w:hAnsi="Arial" w:cs="Arial"/>
          <w:color w:val="000000" w:themeColor="text1"/>
        </w:rPr>
        <w:t>-restauratie o.a. kronen</w:t>
      </w:r>
      <w:r w:rsidR="0216DFEF" w:rsidRPr="6DE64408">
        <w:rPr>
          <w:rFonts w:ascii="Arial" w:hAnsi="Arial" w:cs="Arial"/>
          <w:color w:val="000000" w:themeColor="text1"/>
        </w:rPr>
        <w:t xml:space="preserve"> </w:t>
      </w:r>
    </w:p>
    <w:p w14:paraId="796E815B" w14:textId="77777777" w:rsidR="00A143B9" w:rsidRPr="009D5AA4" w:rsidRDefault="00A143B9" w:rsidP="00C2497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</w:p>
    <w:p w14:paraId="5371ABF9" w14:textId="77777777" w:rsidR="00C2497C" w:rsidRPr="009D5AA4" w:rsidRDefault="00C2497C" w:rsidP="00C2497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 w:rsidRPr="009D5AA4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- </w:t>
      </w:r>
    </w:p>
    <w:p w14:paraId="4ADF550F" w14:textId="2661E8A2" w:rsidR="00C2497C" w:rsidRDefault="2683F4EF">
      <w:r>
        <w:t xml:space="preserve"> </w:t>
      </w:r>
    </w:p>
    <w:sectPr w:rsidR="00C2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3516"/>
    <w:multiLevelType w:val="hybridMultilevel"/>
    <w:tmpl w:val="577E0CBC"/>
    <w:lvl w:ilvl="0" w:tplc="B7907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C"/>
    <w:rsid w:val="001534EE"/>
    <w:rsid w:val="002C1D14"/>
    <w:rsid w:val="00445428"/>
    <w:rsid w:val="0059045D"/>
    <w:rsid w:val="0067394C"/>
    <w:rsid w:val="007449D2"/>
    <w:rsid w:val="00794433"/>
    <w:rsid w:val="009D5AA4"/>
    <w:rsid w:val="00A143B9"/>
    <w:rsid w:val="00C2497C"/>
    <w:rsid w:val="00CE7CC1"/>
    <w:rsid w:val="00D671DF"/>
    <w:rsid w:val="00F06293"/>
    <w:rsid w:val="0216DFEF"/>
    <w:rsid w:val="0637017B"/>
    <w:rsid w:val="1419AF0C"/>
    <w:rsid w:val="1B0304E6"/>
    <w:rsid w:val="22790EAA"/>
    <w:rsid w:val="2683F4EF"/>
    <w:rsid w:val="2A1BDF11"/>
    <w:rsid w:val="6DE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39BE"/>
  <w15:chartTrackingRefBased/>
  <w15:docId w15:val="{B3A98C59-E7F3-490D-8031-D5AD5CB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5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3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5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1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80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9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32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35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14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87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20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200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23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022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69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8048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302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4766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4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804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8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0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1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3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376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0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826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33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5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2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08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411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208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6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1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9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1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0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0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274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83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1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014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68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298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07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237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368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33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76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33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9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46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31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7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34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27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362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44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633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078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06B3FF9F2164BB605323C835B9A7E" ma:contentTypeVersion="2" ma:contentTypeDescription="Een nieuw document maken." ma:contentTypeScope="" ma:versionID="7066c82f60ab1d75fc36c70310385ce9">
  <xsd:schema xmlns:xsd="http://www.w3.org/2001/XMLSchema" xmlns:xs="http://www.w3.org/2001/XMLSchema" xmlns:p="http://schemas.microsoft.com/office/2006/metadata/properties" xmlns:ns2="597a278e-ef03-425b-9412-45e85656809c" targetNamespace="http://schemas.microsoft.com/office/2006/metadata/properties" ma:root="true" ma:fieldsID="b81949fa547d9482423dd736fe53d4ac" ns2:_="">
    <xsd:import namespace="597a278e-ef03-425b-9412-45e856568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a278e-ef03-425b-9412-45e856568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FE3B3-1029-4C74-99A5-AD86FA792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E301FE-1777-42F4-9804-870575F34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a278e-ef03-425b-9412-45e856568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D199A-D16B-4745-9C58-8CE88907C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Hartman</dc:creator>
  <cp:keywords/>
  <dc:description/>
  <cp:lastModifiedBy>Christel Lucas</cp:lastModifiedBy>
  <cp:revision>2</cp:revision>
  <dcterms:created xsi:type="dcterms:W3CDTF">2021-02-02T07:33:00Z</dcterms:created>
  <dcterms:modified xsi:type="dcterms:W3CDTF">2021-02-02T07:33:00Z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0x01010088006B3FF9F2164BB605323C835B9A7E</vt:lpwstr>
  </property>
</Properties>
</file>