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093DE" w14:textId="54DC0A19" w:rsidR="00A7409C" w:rsidRPr="00881228" w:rsidRDefault="004655DD">
      <w:pPr>
        <w:rPr>
          <w:rFonts w:ascii="Arial" w:hAnsi="Arial" w:cs="Arial"/>
          <w:sz w:val="40"/>
          <w:szCs w:val="40"/>
        </w:rPr>
      </w:pPr>
      <w:bookmarkStart w:id="0" w:name="_GoBack"/>
      <w:bookmarkEnd w:id="0"/>
      <w:r w:rsidRPr="00881228">
        <w:rPr>
          <w:rFonts w:ascii="Arial" w:hAnsi="Arial" w:cs="Arial"/>
          <w:sz w:val="40"/>
          <w:szCs w:val="40"/>
        </w:rPr>
        <w:t xml:space="preserve">Les </w:t>
      </w:r>
      <w:r w:rsidR="005B5070">
        <w:rPr>
          <w:rFonts w:ascii="Arial" w:hAnsi="Arial" w:cs="Arial"/>
          <w:sz w:val="40"/>
          <w:szCs w:val="40"/>
        </w:rPr>
        <w:t>7</w:t>
      </w:r>
      <w:r w:rsidR="00D62546" w:rsidRPr="00881228">
        <w:rPr>
          <w:rFonts w:ascii="Arial" w:hAnsi="Arial" w:cs="Arial"/>
          <w:sz w:val="40"/>
          <w:szCs w:val="40"/>
        </w:rPr>
        <w:t xml:space="preserve">. </w:t>
      </w:r>
      <w:r w:rsidR="00881228" w:rsidRPr="00881228">
        <w:rPr>
          <w:rFonts w:ascii="Arial" w:hAnsi="Arial" w:cs="Arial"/>
          <w:sz w:val="40"/>
          <w:szCs w:val="40"/>
        </w:rPr>
        <w:t>Ademhaling</w:t>
      </w:r>
    </w:p>
    <w:p w14:paraId="04C57947" w14:textId="77777777" w:rsidR="004655DD" w:rsidRPr="00881228" w:rsidRDefault="004655DD">
      <w:pPr>
        <w:rPr>
          <w:rFonts w:ascii="Arial" w:hAnsi="Arial" w:cs="Arial"/>
        </w:rPr>
      </w:pPr>
    </w:p>
    <w:p w14:paraId="26CA532A" w14:textId="77777777" w:rsidR="004655DD" w:rsidRPr="00881228" w:rsidRDefault="004655DD" w:rsidP="004655DD">
      <w:pPr>
        <w:pStyle w:val="Lijstalinea"/>
        <w:numPr>
          <w:ilvl w:val="0"/>
          <w:numId w:val="1"/>
        </w:numPr>
        <w:rPr>
          <w:rFonts w:ascii="Arial" w:hAnsi="Arial" w:cs="Arial"/>
          <w:b/>
        </w:rPr>
      </w:pPr>
      <w:r w:rsidRPr="00881228">
        <w:rPr>
          <w:rFonts w:ascii="Arial" w:hAnsi="Arial" w:cs="Arial"/>
          <w:b/>
        </w:rPr>
        <w:t>Begrippenlijst</w:t>
      </w:r>
    </w:p>
    <w:tbl>
      <w:tblPr>
        <w:tblStyle w:val="Tabelraster"/>
        <w:tblW w:w="0" w:type="auto"/>
        <w:tblInd w:w="720" w:type="dxa"/>
        <w:tblLook w:val="04A0" w:firstRow="1" w:lastRow="0" w:firstColumn="1" w:lastColumn="0" w:noHBand="0" w:noVBand="1"/>
      </w:tblPr>
      <w:tblGrid>
        <w:gridCol w:w="2536"/>
        <w:gridCol w:w="5806"/>
      </w:tblGrid>
      <w:tr w:rsidR="004655DD" w:rsidRPr="00881228" w14:paraId="6C02739A" w14:textId="77777777" w:rsidTr="004655DD">
        <w:tc>
          <w:tcPr>
            <w:tcW w:w="2536" w:type="dxa"/>
          </w:tcPr>
          <w:p w14:paraId="3AE538D7" w14:textId="05295061" w:rsidR="004655DD" w:rsidRPr="00881228" w:rsidRDefault="005B5070" w:rsidP="004655DD">
            <w:pPr>
              <w:pStyle w:val="Lijstalinea"/>
              <w:ind w:left="0"/>
              <w:rPr>
                <w:rFonts w:ascii="Arial" w:hAnsi="Arial" w:cs="Arial"/>
              </w:rPr>
            </w:pPr>
            <w:r>
              <w:rPr>
                <w:rFonts w:ascii="Arial" w:hAnsi="Arial" w:cs="Arial"/>
              </w:rPr>
              <w:t>Auscultatie</w:t>
            </w:r>
          </w:p>
        </w:tc>
        <w:tc>
          <w:tcPr>
            <w:tcW w:w="5806" w:type="dxa"/>
          </w:tcPr>
          <w:p w14:paraId="06C26DFF" w14:textId="77777777" w:rsidR="004655DD" w:rsidRPr="00881228" w:rsidRDefault="004655DD" w:rsidP="004655DD">
            <w:pPr>
              <w:pStyle w:val="Lijstalinea"/>
              <w:ind w:left="0"/>
              <w:rPr>
                <w:rFonts w:ascii="Arial" w:hAnsi="Arial" w:cs="Arial"/>
              </w:rPr>
            </w:pPr>
          </w:p>
        </w:tc>
      </w:tr>
      <w:tr w:rsidR="004655DD" w:rsidRPr="00881228" w14:paraId="2ADD7911" w14:textId="77777777" w:rsidTr="004655DD">
        <w:tc>
          <w:tcPr>
            <w:tcW w:w="2536" w:type="dxa"/>
          </w:tcPr>
          <w:p w14:paraId="3519BBFA" w14:textId="491773E4" w:rsidR="004655DD" w:rsidRPr="00881228" w:rsidRDefault="005B5070" w:rsidP="004655DD">
            <w:pPr>
              <w:pStyle w:val="Lijstalinea"/>
              <w:ind w:left="0"/>
              <w:rPr>
                <w:rFonts w:ascii="Arial" w:hAnsi="Arial" w:cs="Arial"/>
              </w:rPr>
            </w:pPr>
            <w:r>
              <w:rPr>
                <w:rFonts w:ascii="Arial" w:hAnsi="Arial" w:cs="Arial"/>
              </w:rPr>
              <w:t>Percussie</w:t>
            </w:r>
          </w:p>
        </w:tc>
        <w:tc>
          <w:tcPr>
            <w:tcW w:w="5806" w:type="dxa"/>
          </w:tcPr>
          <w:p w14:paraId="374D485A" w14:textId="77777777" w:rsidR="004655DD" w:rsidRPr="00881228" w:rsidRDefault="004655DD" w:rsidP="004655DD">
            <w:pPr>
              <w:pStyle w:val="Lijstalinea"/>
              <w:ind w:left="0"/>
              <w:rPr>
                <w:rFonts w:ascii="Arial" w:hAnsi="Arial" w:cs="Arial"/>
              </w:rPr>
            </w:pPr>
          </w:p>
        </w:tc>
      </w:tr>
      <w:tr w:rsidR="004655DD" w:rsidRPr="00881228" w14:paraId="7D83DD78" w14:textId="77777777" w:rsidTr="004655DD">
        <w:tc>
          <w:tcPr>
            <w:tcW w:w="2536" w:type="dxa"/>
          </w:tcPr>
          <w:p w14:paraId="0D7A48E3" w14:textId="7115D2D4" w:rsidR="004655DD" w:rsidRPr="00881228" w:rsidRDefault="005B5070" w:rsidP="004655DD">
            <w:pPr>
              <w:pStyle w:val="Lijstalinea"/>
              <w:ind w:left="0"/>
              <w:rPr>
                <w:rFonts w:ascii="Arial" w:hAnsi="Arial" w:cs="Arial"/>
              </w:rPr>
            </w:pPr>
            <w:r>
              <w:rPr>
                <w:rFonts w:ascii="Arial" w:hAnsi="Arial" w:cs="Arial"/>
              </w:rPr>
              <w:t>X thorax</w:t>
            </w:r>
          </w:p>
        </w:tc>
        <w:tc>
          <w:tcPr>
            <w:tcW w:w="5806" w:type="dxa"/>
          </w:tcPr>
          <w:p w14:paraId="274AD96C" w14:textId="77777777" w:rsidR="004655DD" w:rsidRPr="00881228" w:rsidRDefault="004655DD" w:rsidP="004655DD">
            <w:pPr>
              <w:pStyle w:val="Lijstalinea"/>
              <w:ind w:left="0"/>
              <w:rPr>
                <w:rFonts w:ascii="Arial" w:hAnsi="Arial" w:cs="Arial"/>
              </w:rPr>
            </w:pPr>
          </w:p>
        </w:tc>
      </w:tr>
      <w:tr w:rsidR="004655DD" w:rsidRPr="00881228" w14:paraId="228BA818" w14:textId="77777777" w:rsidTr="004655DD">
        <w:tc>
          <w:tcPr>
            <w:tcW w:w="2536" w:type="dxa"/>
          </w:tcPr>
          <w:p w14:paraId="46D4519C" w14:textId="0B22F8EE" w:rsidR="004655DD" w:rsidRPr="00881228" w:rsidRDefault="005B5070" w:rsidP="004655DD">
            <w:pPr>
              <w:pStyle w:val="Lijstalinea"/>
              <w:ind w:left="0"/>
              <w:rPr>
                <w:rFonts w:ascii="Arial" w:hAnsi="Arial" w:cs="Arial"/>
              </w:rPr>
            </w:pPr>
            <w:r>
              <w:rPr>
                <w:rFonts w:ascii="Arial" w:hAnsi="Arial" w:cs="Arial"/>
              </w:rPr>
              <w:t>CT thorax</w:t>
            </w:r>
          </w:p>
        </w:tc>
        <w:tc>
          <w:tcPr>
            <w:tcW w:w="5806" w:type="dxa"/>
          </w:tcPr>
          <w:p w14:paraId="5A4BA1D1" w14:textId="77777777" w:rsidR="004655DD" w:rsidRPr="00881228" w:rsidRDefault="004655DD" w:rsidP="004655DD">
            <w:pPr>
              <w:pStyle w:val="Lijstalinea"/>
              <w:ind w:left="0"/>
              <w:rPr>
                <w:rFonts w:ascii="Arial" w:hAnsi="Arial" w:cs="Arial"/>
              </w:rPr>
            </w:pPr>
          </w:p>
        </w:tc>
      </w:tr>
      <w:tr w:rsidR="004655DD" w:rsidRPr="00881228" w14:paraId="4A9DD59A" w14:textId="77777777" w:rsidTr="004655DD">
        <w:tc>
          <w:tcPr>
            <w:tcW w:w="2536" w:type="dxa"/>
          </w:tcPr>
          <w:p w14:paraId="62BC5A09" w14:textId="41863E18" w:rsidR="004655DD" w:rsidRPr="00881228" w:rsidRDefault="005B5070" w:rsidP="004655DD">
            <w:pPr>
              <w:pStyle w:val="Lijstalinea"/>
              <w:ind w:left="0"/>
              <w:rPr>
                <w:rFonts w:ascii="Arial" w:hAnsi="Arial" w:cs="Arial"/>
              </w:rPr>
            </w:pPr>
            <w:r>
              <w:rPr>
                <w:rFonts w:ascii="Arial" w:hAnsi="Arial" w:cs="Arial"/>
              </w:rPr>
              <w:t>Spirometrie</w:t>
            </w:r>
          </w:p>
        </w:tc>
        <w:tc>
          <w:tcPr>
            <w:tcW w:w="5806" w:type="dxa"/>
          </w:tcPr>
          <w:p w14:paraId="6ED709BF" w14:textId="77777777" w:rsidR="004655DD" w:rsidRPr="00881228" w:rsidRDefault="004655DD" w:rsidP="004655DD">
            <w:pPr>
              <w:pStyle w:val="Lijstalinea"/>
              <w:ind w:left="0"/>
              <w:rPr>
                <w:rFonts w:ascii="Arial" w:hAnsi="Arial" w:cs="Arial"/>
              </w:rPr>
            </w:pPr>
          </w:p>
        </w:tc>
      </w:tr>
      <w:tr w:rsidR="004655DD" w:rsidRPr="00881228" w14:paraId="7CF56BE2" w14:textId="77777777" w:rsidTr="004655DD">
        <w:tc>
          <w:tcPr>
            <w:tcW w:w="2536" w:type="dxa"/>
          </w:tcPr>
          <w:p w14:paraId="24186078" w14:textId="278FE3B7" w:rsidR="004655DD" w:rsidRPr="00881228" w:rsidRDefault="005B5070" w:rsidP="004655DD">
            <w:pPr>
              <w:pStyle w:val="Lijstalinea"/>
              <w:ind w:left="0"/>
              <w:rPr>
                <w:rFonts w:ascii="Arial" w:hAnsi="Arial" w:cs="Arial"/>
              </w:rPr>
            </w:pPr>
            <w:r>
              <w:rPr>
                <w:rFonts w:ascii="Arial" w:hAnsi="Arial" w:cs="Arial"/>
              </w:rPr>
              <w:t>Longfunctietest</w:t>
            </w:r>
          </w:p>
        </w:tc>
        <w:tc>
          <w:tcPr>
            <w:tcW w:w="5806" w:type="dxa"/>
          </w:tcPr>
          <w:p w14:paraId="5639A82B" w14:textId="77777777" w:rsidR="004655DD" w:rsidRPr="00881228" w:rsidRDefault="004655DD" w:rsidP="004655DD">
            <w:pPr>
              <w:pStyle w:val="Lijstalinea"/>
              <w:ind w:left="0"/>
              <w:rPr>
                <w:rFonts w:ascii="Arial" w:hAnsi="Arial" w:cs="Arial"/>
              </w:rPr>
            </w:pPr>
          </w:p>
        </w:tc>
      </w:tr>
    </w:tbl>
    <w:p w14:paraId="0F88FF09" w14:textId="16AF576E" w:rsidR="000E48B9" w:rsidRDefault="000E48B9" w:rsidP="005B5070">
      <w:pPr>
        <w:rPr>
          <w:rFonts w:ascii="Arial" w:hAnsi="Arial" w:cs="Arial"/>
        </w:rPr>
      </w:pPr>
    </w:p>
    <w:p w14:paraId="4CB054A7" w14:textId="77777777" w:rsidR="005B5070" w:rsidRPr="005B5070" w:rsidRDefault="005B5070" w:rsidP="005B5070">
      <w:pPr>
        <w:pStyle w:val="Lijstalinea"/>
        <w:numPr>
          <w:ilvl w:val="0"/>
          <w:numId w:val="1"/>
        </w:numPr>
        <w:rPr>
          <w:rFonts w:ascii="Arial" w:hAnsi="Arial" w:cs="Arial"/>
          <w:b/>
        </w:rPr>
      </w:pPr>
      <w:r w:rsidRPr="005B5070">
        <w:rPr>
          <w:rFonts w:ascii="Arial" w:hAnsi="Arial" w:cs="Arial"/>
          <w:b/>
        </w:rPr>
        <w:t>Mond op mond beademing.</w:t>
      </w:r>
    </w:p>
    <w:p w14:paraId="5FB9C4AB" w14:textId="77FD54EF" w:rsidR="005B5070" w:rsidRDefault="005B5070" w:rsidP="005B5070">
      <w:pPr>
        <w:pStyle w:val="Lijstalinea"/>
        <w:rPr>
          <w:rFonts w:ascii="Arial" w:hAnsi="Arial" w:cs="Arial"/>
        </w:rPr>
      </w:pPr>
      <w:r>
        <w:rPr>
          <w:rFonts w:ascii="Arial" w:hAnsi="Arial" w:cs="Arial"/>
        </w:rPr>
        <w:t>In de alveoli vindt gaswisseling plaats. Er wordt zuurstof uit de inademingslucht gehaald. De uitademingslucht bevat daardoor minder zuurstof. Leg uit waarom je met je uitademingslucht toch iemand kunt beademen als deze persoon een adem/hartstilstand heeft.</w:t>
      </w:r>
    </w:p>
    <w:tbl>
      <w:tblPr>
        <w:tblStyle w:val="Tabelraster"/>
        <w:tblW w:w="0" w:type="auto"/>
        <w:tblInd w:w="720" w:type="dxa"/>
        <w:tblLook w:val="04A0" w:firstRow="1" w:lastRow="0" w:firstColumn="1" w:lastColumn="0" w:noHBand="0" w:noVBand="1"/>
      </w:tblPr>
      <w:tblGrid>
        <w:gridCol w:w="8342"/>
      </w:tblGrid>
      <w:tr w:rsidR="005B5070" w14:paraId="0B9537F0" w14:textId="77777777" w:rsidTr="005B5070">
        <w:tc>
          <w:tcPr>
            <w:tcW w:w="9062" w:type="dxa"/>
          </w:tcPr>
          <w:p w14:paraId="6C6F7981" w14:textId="77777777" w:rsidR="005B5070" w:rsidRDefault="005B5070" w:rsidP="005B5070">
            <w:pPr>
              <w:pStyle w:val="Lijstalinea"/>
              <w:ind w:left="0"/>
              <w:rPr>
                <w:rFonts w:ascii="Arial" w:hAnsi="Arial" w:cs="Arial"/>
              </w:rPr>
            </w:pPr>
          </w:p>
        </w:tc>
      </w:tr>
    </w:tbl>
    <w:p w14:paraId="36FFF3DF" w14:textId="23AC6003" w:rsidR="005B5070" w:rsidRDefault="005B5070" w:rsidP="005B5070">
      <w:pPr>
        <w:pStyle w:val="Lijstalinea"/>
        <w:rPr>
          <w:rFonts w:ascii="Arial" w:hAnsi="Arial" w:cs="Arial"/>
        </w:rPr>
      </w:pPr>
    </w:p>
    <w:p w14:paraId="26EC28A9" w14:textId="75ED8F1B" w:rsidR="005B5070" w:rsidRPr="005B5070" w:rsidRDefault="005B5070" w:rsidP="005B5070">
      <w:pPr>
        <w:pStyle w:val="Lijstalinea"/>
        <w:numPr>
          <w:ilvl w:val="0"/>
          <w:numId w:val="1"/>
        </w:numPr>
        <w:rPr>
          <w:rFonts w:ascii="Arial" w:hAnsi="Arial" w:cs="Arial"/>
          <w:b/>
        </w:rPr>
      </w:pPr>
      <w:r w:rsidRPr="005B5070">
        <w:rPr>
          <w:rFonts w:ascii="Arial" w:hAnsi="Arial" w:cs="Arial"/>
          <w:b/>
        </w:rPr>
        <w:t>Diagnostiek</w:t>
      </w:r>
    </w:p>
    <w:p w14:paraId="35980408" w14:textId="438B520F" w:rsidR="005B5070" w:rsidRDefault="005B5070" w:rsidP="005B5070">
      <w:pPr>
        <w:pStyle w:val="Lijstalinea"/>
        <w:rPr>
          <w:rFonts w:ascii="Arial" w:hAnsi="Arial" w:cs="Arial"/>
        </w:rPr>
      </w:pPr>
      <w:r>
        <w:rPr>
          <w:rFonts w:ascii="Arial" w:hAnsi="Arial" w:cs="Arial"/>
        </w:rPr>
        <w:t>De longen kunnen op verschillende manieren onderzocht worden. Geef van de onderstaande onderzoeken een korte beschrijving.</w:t>
      </w:r>
    </w:p>
    <w:tbl>
      <w:tblPr>
        <w:tblStyle w:val="Tabelraster"/>
        <w:tblW w:w="0" w:type="auto"/>
        <w:tblInd w:w="720" w:type="dxa"/>
        <w:tblLook w:val="04A0" w:firstRow="1" w:lastRow="0" w:firstColumn="1" w:lastColumn="0" w:noHBand="0" w:noVBand="1"/>
      </w:tblPr>
      <w:tblGrid>
        <w:gridCol w:w="1969"/>
        <w:gridCol w:w="6373"/>
      </w:tblGrid>
      <w:tr w:rsidR="005B5070" w14:paraId="1E04BF5C" w14:textId="77777777" w:rsidTr="005B5070">
        <w:tc>
          <w:tcPr>
            <w:tcW w:w="1969" w:type="dxa"/>
          </w:tcPr>
          <w:p w14:paraId="1623C39D" w14:textId="6DF82C9C" w:rsidR="005B5070" w:rsidRPr="005B5070" w:rsidRDefault="005B5070" w:rsidP="005B5070">
            <w:pPr>
              <w:pStyle w:val="Lijstalinea"/>
              <w:ind w:left="0"/>
              <w:rPr>
                <w:rFonts w:ascii="Arial" w:hAnsi="Arial" w:cs="Arial"/>
                <w:i/>
              </w:rPr>
            </w:pPr>
            <w:r w:rsidRPr="005B5070">
              <w:rPr>
                <w:rFonts w:ascii="Arial" w:hAnsi="Arial" w:cs="Arial"/>
                <w:i/>
              </w:rPr>
              <w:t xml:space="preserve">Onderzoek </w:t>
            </w:r>
          </w:p>
        </w:tc>
        <w:tc>
          <w:tcPr>
            <w:tcW w:w="6373" w:type="dxa"/>
          </w:tcPr>
          <w:p w14:paraId="75141208" w14:textId="3E962423" w:rsidR="005B5070" w:rsidRPr="005B5070" w:rsidRDefault="005B5070" w:rsidP="005B5070">
            <w:pPr>
              <w:pStyle w:val="Lijstalinea"/>
              <w:ind w:left="0"/>
              <w:rPr>
                <w:rFonts w:ascii="Arial" w:hAnsi="Arial" w:cs="Arial"/>
                <w:i/>
              </w:rPr>
            </w:pPr>
            <w:r w:rsidRPr="005B5070">
              <w:rPr>
                <w:rFonts w:ascii="Arial" w:hAnsi="Arial" w:cs="Arial"/>
                <w:i/>
              </w:rPr>
              <w:t>Korte uitleg</w:t>
            </w:r>
          </w:p>
        </w:tc>
      </w:tr>
      <w:tr w:rsidR="005B5070" w14:paraId="1F4E9D1F" w14:textId="77777777" w:rsidTr="005B5070">
        <w:tc>
          <w:tcPr>
            <w:tcW w:w="1969" w:type="dxa"/>
          </w:tcPr>
          <w:p w14:paraId="372DE90A" w14:textId="57F5D1CB" w:rsidR="005B5070" w:rsidRDefault="005B5070" w:rsidP="005B5070">
            <w:pPr>
              <w:pStyle w:val="Lijstalinea"/>
              <w:ind w:left="0"/>
              <w:rPr>
                <w:rFonts w:ascii="Arial" w:hAnsi="Arial" w:cs="Arial"/>
              </w:rPr>
            </w:pPr>
            <w:r>
              <w:rPr>
                <w:rFonts w:ascii="Arial" w:hAnsi="Arial" w:cs="Arial"/>
              </w:rPr>
              <w:t>Auscultatie</w:t>
            </w:r>
          </w:p>
        </w:tc>
        <w:tc>
          <w:tcPr>
            <w:tcW w:w="6373" w:type="dxa"/>
          </w:tcPr>
          <w:p w14:paraId="7751FC72" w14:textId="77777777" w:rsidR="005B5070" w:rsidRDefault="005B5070" w:rsidP="005B5070">
            <w:pPr>
              <w:pStyle w:val="Lijstalinea"/>
              <w:ind w:left="0"/>
              <w:rPr>
                <w:rFonts w:ascii="Arial" w:hAnsi="Arial" w:cs="Arial"/>
              </w:rPr>
            </w:pPr>
          </w:p>
        </w:tc>
      </w:tr>
      <w:tr w:rsidR="005B5070" w14:paraId="2697716A" w14:textId="77777777" w:rsidTr="005B5070">
        <w:tc>
          <w:tcPr>
            <w:tcW w:w="1969" w:type="dxa"/>
          </w:tcPr>
          <w:p w14:paraId="25EE83E8" w14:textId="41F1B93B" w:rsidR="005B5070" w:rsidRDefault="005B5070" w:rsidP="005B5070">
            <w:pPr>
              <w:pStyle w:val="Lijstalinea"/>
              <w:ind w:left="0"/>
              <w:rPr>
                <w:rFonts w:ascii="Arial" w:hAnsi="Arial" w:cs="Arial"/>
              </w:rPr>
            </w:pPr>
            <w:r>
              <w:rPr>
                <w:rFonts w:ascii="Arial" w:hAnsi="Arial" w:cs="Arial"/>
              </w:rPr>
              <w:t>Percussie</w:t>
            </w:r>
          </w:p>
        </w:tc>
        <w:tc>
          <w:tcPr>
            <w:tcW w:w="6373" w:type="dxa"/>
          </w:tcPr>
          <w:p w14:paraId="4A47265C" w14:textId="77777777" w:rsidR="005B5070" w:rsidRDefault="005B5070" w:rsidP="005B5070">
            <w:pPr>
              <w:pStyle w:val="Lijstalinea"/>
              <w:ind w:left="0"/>
              <w:rPr>
                <w:rFonts w:ascii="Arial" w:hAnsi="Arial" w:cs="Arial"/>
              </w:rPr>
            </w:pPr>
          </w:p>
        </w:tc>
      </w:tr>
      <w:tr w:rsidR="005B5070" w14:paraId="6C706A50" w14:textId="77777777" w:rsidTr="005B5070">
        <w:tc>
          <w:tcPr>
            <w:tcW w:w="1969" w:type="dxa"/>
          </w:tcPr>
          <w:p w14:paraId="1AE6A8C1" w14:textId="0561F11F" w:rsidR="005B5070" w:rsidRDefault="005B5070" w:rsidP="005B5070">
            <w:pPr>
              <w:pStyle w:val="Lijstalinea"/>
              <w:ind w:left="0"/>
              <w:rPr>
                <w:rFonts w:ascii="Arial" w:hAnsi="Arial" w:cs="Arial"/>
              </w:rPr>
            </w:pPr>
            <w:r>
              <w:rPr>
                <w:rFonts w:ascii="Arial" w:hAnsi="Arial" w:cs="Arial"/>
              </w:rPr>
              <w:t>X thorax</w:t>
            </w:r>
          </w:p>
        </w:tc>
        <w:tc>
          <w:tcPr>
            <w:tcW w:w="6373" w:type="dxa"/>
          </w:tcPr>
          <w:p w14:paraId="1DE4C543" w14:textId="77777777" w:rsidR="005B5070" w:rsidRDefault="005B5070" w:rsidP="005B5070">
            <w:pPr>
              <w:pStyle w:val="Lijstalinea"/>
              <w:ind w:left="0"/>
              <w:rPr>
                <w:rFonts w:ascii="Arial" w:hAnsi="Arial" w:cs="Arial"/>
              </w:rPr>
            </w:pPr>
          </w:p>
        </w:tc>
      </w:tr>
      <w:tr w:rsidR="005B5070" w14:paraId="2E9EE7F8" w14:textId="77777777" w:rsidTr="005B5070">
        <w:tc>
          <w:tcPr>
            <w:tcW w:w="1969" w:type="dxa"/>
          </w:tcPr>
          <w:p w14:paraId="2FAB6A23" w14:textId="219D49C9" w:rsidR="005B5070" w:rsidRDefault="005B5070" w:rsidP="005B5070">
            <w:pPr>
              <w:pStyle w:val="Lijstalinea"/>
              <w:ind w:left="0"/>
              <w:rPr>
                <w:rFonts w:ascii="Arial" w:hAnsi="Arial" w:cs="Arial"/>
              </w:rPr>
            </w:pPr>
            <w:r>
              <w:rPr>
                <w:rFonts w:ascii="Arial" w:hAnsi="Arial" w:cs="Arial"/>
              </w:rPr>
              <w:t>CT thorax</w:t>
            </w:r>
          </w:p>
        </w:tc>
        <w:tc>
          <w:tcPr>
            <w:tcW w:w="6373" w:type="dxa"/>
          </w:tcPr>
          <w:p w14:paraId="5E1389EB" w14:textId="77777777" w:rsidR="005B5070" w:rsidRDefault="005B5070" w:rsidP="005B5070">
            <w:pPr>
              <w:pStyle w:val="Lijstalinea"/>
              <w:ind w:left="0"/>
              <w:rPr>
                <w:rFonts w:ascii="Arial" w:hAnsi="Arial" w:cs="Arial"/>
              </w:rPr>
            </w:pPr>
          </w:p>
        </w:tc>
      </w:tr>
      <w:tr w:rsidR="005B5070" w14:paraId="4324A9C3" w14:textId="77777777" w:rsidTr="005B5070">
        <w:tc>
          <w:tcPr>
            <w:tcW w:w="1969" w:type="dxa"/>
          </w:tcPr>
          <w:p w14:paraId="21374867" w14:textId="390246E1" w:rsidR="005B5070" w:rsidRDefault="005B5070" w:rsidP="005B5070">
            <w:pPr>
              <w:pStyle w:val="Lijstalinea"/>
              <w:ind w:left="0"/>
              <w:rPr>
                <w:rFonts w:ascii="Arial" w:hAnsi="Arial" w:cs="Arial"/>
              </w:rPr>
            </w:pPr>
            <w:r>
              <w:rPr>
                <w:rFonts w:ascii="Arial" w:hAnsi="Arial" w:cs="Arial"/>
              </w:rPr>
              <w:t>Spirometrie</w:t>
            </w:r>
          </w:p>
        </w:tc>
        <w:tc>
          <w:tcPr>
            <w:tcW w:w="6373" w:type="dxa"/>
          </w:tcPr>
          <w:p w14:paraId="60E16D22" w14:textId="77777777" w:rsidR="005B5070" w:rsidRDefault="005B5070" w:rsidP="005B5070">
            <w:pPr>
              <w:pStyle w:val="Lijstalinea"/>
              <w:ind w:left="0"/>
              <w:rPr>
                <w:rFonts w:ascii="Arial" w:hAnsi="Arial" w:cs="Arial"/>
              </w:rPr>
            </w:pPr>
          </w:p>
        </w:tc>
      </w:tr>
      <w:tr w:rsidR="005B5070" w14:paraId="39F7D916" w14:textId="77777777" w:rsidTr="005B5070">
        <w:tc>
          <w:tcPr>
            <w:tcW w:w="1969" w:type="dxa"/>
          </w:tcPr>
          <w:p w14:paraId="79A50E5C" w14:textId="25E46252" w:rsidR="005B5070" w:rsidRDefault="005B5070" w:rsidP="005B5070">
            <w:pPr>
              <w:pStyle w:val="Lijstalinea"/>
              <w:ind w:left="0"/>
              <w:rPr>
                <w:rFonts w:ascii="Arial" w:hAnsi="Arial" w:cs="Arial"/>
              </w:rPr>
            </w:pPr>
            <w:r>
              <w:rPr>
                <w:rFonts w:ascii="Arial" w:hAnsi="Arial" w:cs="Arial"/>
              </w:rPr>
              <w:t>Longfunctie test</w:t>
            </w:r>
          </w:p>
        </w:tc>
        <w:tc>
          <w:tcPr>
            <w:tcW w:w="6373" w:type="dxa"/>
          </w:tcPr>
          <w:p w14:paraId="4C24C71F" w14:textId="77777777" w:rsidR="005B5070" w:rsidRDefault="005B5070" w:rsidP="005B5070">
            <w:pPr>
              <w:pStyle w:val="Lijstalinea"/>
              <w:ind w:left="0"/>
              <w:rPr>
                <w:rFonts w:ascii="Arial" w:hAnsi="Arial" w:cs="Arial"/>
              </w:rPr>
            </w:pPr>
          </w:p>
        </w:tc>
      </w:tr>
    </w:tbl>
    <w:p w14:paraId="52D7D979" w14:textId="770C9067" w:rsidR="00D54B87" w:rsidRDefault="00D54B87" w:rsidP="005B5070">
      <w:pPr>
        <w:pStyle w:val="Lijstalinea"/>
        <w:rPr>
          <w:rFonts w:ascii="Arial" w:hAnsi="Arial" w:cs="Arial"/>
        </w:rPr>
      </w:pPr>
    </w:p>
    <w:p w14:paraId="380CA4CC" w14:textId="77777777" w:rsidR="00D54B87" w:rsidRDefault="00D54B87">
      <w:pPr>
        <w:rPr>
          <w:rFonts w:ascii="Arial" w:hAnsi="Arial" w:cs="Arial"/>
        </w:rPr>
      </w:pPr>
      <w:r>
        <w:rPr>
          <w:rFonts w:ascii="Arial" w:hAnsi="Arial" w:cs="Arial"/>
        </w:rPr>
        <w:br w:type="page"/>
      </w:r>
    </w:p>
    <w:p w14:paraId="10355FDC" w14:textId="5AA69349" w:rsidR="005B5070" w:rsidRPr="00EC3E88" w:rsidRDefault="00EC3E88" w:rsidP="00EC3E88">
      <w:pPr>
        <w:pStyle w:val="Lijstalinea"/>
        <w:numPr>
          <w:ilvl w:val="0"/>
          <w:numId w:val="1"/>
        </w:numPr>
        <w:rPr>
          <w:rFonts w:ascii="Arial" w:hAnsi="Arial" w:cs="Arial"/>
          <w:b/>
        </w:rPr>
      </w:pPr>
      <w:r w:rsidRPr="00EC3E88">
        <w:rPr>
          <w:rFonts w:ascii="Arial" w:hAnsi="Arial" w:cs="Arial"/>
          <w:b/>
        </w:rPr>
        <w:lastRenderedPageBreak/>
        <w:t>Longfunctietest</w:t>
      </w:r>
    </w:p>
    <w:p w14:paraId="088CAF8B" w14:textId="436D43B7" w:rsidR="00D54B87" w:rsidRPr="00D54B87" w:rsidRDefault="00D54B87" w:rsidP="00D54B87">
      <w:pPr>
        <w:rPr>
          <w:rFonts w:ascii="Arial" w:hAnsi="Arial" w:cs="Arial"/>
        </w:rPr>
      </w:pPr>
      <w:r>
        <w:rPr>
          <w:noProof/>
          <w:lang w:eastAsia="nl-NL"/>
        </w:rPr>
        <w:drawing>
          <wp:anchor distT="0" distB="0" distL="114300" distR="114300" simplePos="0" relativeHeight="251658240" behindDoc="1" locked="0" layoutInCell="1" allowOverlap="1" wp14:anchorId="48E26245" wp14:editId="3FF0CA9E">
            <wp:simplePos x="0" y="0"/>
            <wp:positionH relativeFrom="column">
              <wp:posOffset>540690</wp:posOffset>
            </wp:positionH>
            <wp:positionV relativeFrom="paragraph">
              <wp:posOffset>9855</wp:posOffset>
            </wp:positionV>
            <wp:extent cx="4454956" cy="2411628"/>
            <wp:effectExtent l="0" t="0" r="3175" b="8255"/>
            <wp:wrapTight wrapText="bothSides">
              <wp:wrapPolygon edited="0">
                <wp:start x="0" y="0"/>
                <wp:lineTo x="0" y="21503"/>
                <wp:lineTo x="21523" y="21503"/>
                <wp:lineTo x="21523" y="0"/>
                <wp:lineTo x="0" y="0"/>
              </wp:wrapPolygon>
            </wp:wrapTight>
            <wp:docPr id="5122" name="Picture 2" descr="Afbeeldingsresultaat voor totale longcapacit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Afbeeldingsresultaat voor totale longcapacite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4956" cy="2411628"/>
                    </a:xfrm>
                    <a:prstGeom prst="rect">
                      <a:avLst/>
                    </a:prstGeom>
                    <a:noFill/>
                    <a:extLst/>
                  </pic:spPr>
                </pic:pic>
              </a:graphicData>
            </a:graphic>
          </wp:anchor>
        </w:drawing>
      </w:r>
    </w:p>
    <w:p w14:paraId="2C0FCC88" w14:textId="4891483A" w:rsidR="00EC3E88" w:rsidRDefault="00EC3E88" w:rsidP="00EC3E88">
      <w:pPr>
        <w:pStyle w:val="Lijstalinea"/>
        <w:numPr>
          <w:ilvl w:val="0"/>
          <w:numId w:val="12"/>
        </w:numPr>
        <w:rPr>
          <w:rFonts w:ascii="Arial" w:hAnsi="Arial" w:cs="Arial"/>
        </w:rPr>
      </w:pPr>
      <w:r>
        <w:rPr>
          <w:rFonts w:ascii="Arial" w:hAnsi="Arial" w:cs="Arial"/>
        </w:rPr>
        <w:t>Beschrijf de volgende waarden die gemeten worden tijdens een longfunctietest.</w:t>
      </w:r>
    </w:p>
    <w:tbl>
      <w:tblPr>
        <w:tblStyle w:val="Tabelraster"/>
        <w:tblW w:w="0" w:type="auto"/>
        <w:tblInd w:w="1440" w:type="dxa"/>
        <w:tblLook w:val="04A0" w:firstRow="1" w:lastRow="0" w:firstColumn="1" w:lastColumn="0" w:noHBand="0" w:noVBand="1"/>
      </w:tblPr>
      <w:tblGrid>
        <w:gridCol w:w="1107"/>
        <w:gridCol w:w="6515"/>
      </w:tblGrid>
      <w:tr w:rsidR="00EC3E88" w14:paraId="042FB173" w14:textId="77777777" w:rsidTr="00EC3E88">
        <w:tc>
          <w:tcPr>
            <w:tcW w:w="1107" w:type="dxa"/>
          </w:tcPr>
          <w:p w14:paraId="07D6C20B" w14:textId="2162143F" w:rsidR="00EC3E88" w:rsidRDefault="00EC3E88" w:rsidP="00EC3E88">
            <w:pPr>
              <w:pStyle w:val="Lijstalinea"/>
              <w:ind w:left="0"/>
              <w:rPr>
                <w:rFonts w:ascii="Arial" w:hAnsi="Arial" w:cs="Arial"/>
              </w:rPr>
            </w:pPr>
            <w:r>
              <w:rPr>
                <w:rFonts w:ascii="Arial" w:hAnsi="Arial" w:cs="Arial"/>
              </w:rPr>
              <w:t>RV</w:t>
            </w:r>
          </w:p>
        </w:tc>
        <w:tc>
          <w:tcPr>
            <w:tcW w:w="6515" w:type="dxa"/>
          </w:tcPr>
          <w:p w14:paraId="54DED8CA" w14:textId="77777777" w:rsidR="00EC3E88" w:rsidRDefault="00EC3E88" w:rsidP="00EC3E88">
            <w:pPr>
              <w:pStyle w:val="Lijstalinea"/>
              <w:ind w:left="0"/>
              <w:rPr>
                <w:rFonts w:ascii="Arial" w:hAnsi="Arial" w:cs="Arial"/>
              </w:rPr>
            </w:pPr>
          </w:p>
        </w:tc>
      </w:tr>
      <w:tr w:rsidR="00EC3E88" w14:paraId="6B905EAE" w14:textId="77777777" w:rsidTr="00EC3E88">
        <w:tc>
          <w:tcPr>
            <w:tcW w:w="1107" w:type="dxa"/>
          </w:tcPr>
          <w:p w14:paraId="34B74A1E" w14:textId="2393CD3C" w:rsidR="00EC3E88" w:rsidRDefault="00EC3E88" w:rsidP="00EC3E88">
            <w:pPr>
              <w:pStyle w:val="Lijstalinea"/>
              <w:ind w:left="0"/>
              <w:rPr>
                <w:rFonts w:ascii="Arial" w:hAnsi="Arial" w:cs="Arial"/>
              </w:rPr>
            </w:pPr>
            <w:r>
              <w:rPr>
                <w:rFonts w:ascii="Arial" w:hAnsi="Arial" w:cs="Arial"/>
              </w:rPr>
              <w:t>ERV</w:t>
            </w:r>
          </w:p>
        </w:tc>
        <w:tc>
          <w:tcPr>
            <w:tcW w:w="6515" w:type="dxa"/>
          </w:tcPr>
          <w:p w14:paraId="76A3235B" w14:textId="77777777" w:rsidR="00EC3E88" w:rsidRDefault="00EC3E88" w:rsidP="00EC3E88">
            <w:pPr>
              <w:pStyle w:val="Lijstalinea"/>
              <w:ind w:left="0"/>
              <w:rPr>
                <w:rFonts w:ascii="Arial" w:hAnsi="Arial" w:cs="Arial"/>
              </w:rPr>
            </w:pPr>
          </w:p>
        </w:tc>
      </w:tr>
      <w:tr w:rsidR="00EC3E88" w14:paraId="5EE28686" w14:textId="77777777" w:rsidTr="00EC3E88">
        <w:tc>
          <w:tcPr>
            <w:tcW w:w="1107" w:type="dxa"/>
          </w:tcPr>
          <w:p w14:paraId="1C8D2689" w14:textId="2B9AC5FB" w:rsidR="00EC3E88" w:rsidRDefault="00EC3E88" w:rsidP="00EC3E88">
            <w:pPr>
              <w:pStyle w:val="Lijstalinea"/>
              <w:ind w:left="0"/>
              <w:rPr>
                <w:rFonts w:ascii="Arial" w:hAnsi="Arial" w:cs="Arial"/>
              </w:rPr>
            </w:pPr>
            <w:r>
              <w:rPr>
                <w:rFonts w:ascii="Arial" w:hAnsi="Arial" w:cs="Arial"/>
              </w:rPr>
              <w:t>AV</w:t>
            </w:r>
          </w:p>
        </w:tc>
        <w:tc>
          <w:tcPr>
            <w:tcW w:w="6515" w:type="dxa"/>
          </w:tcPr>
          <w:p w14:paraId="6E0C09D8" w14:textId="77777777" w:rsidR="00EC3E88" w:rsidRDefault="00EC3E88" w:rsidP="00EC3E88">
            <w:pPr>
              <w:pStyle w:val="Lijstalinea"/>
              <w:ind w:left="0"/>
              <w:rPr>
                <w:rFonts w:ascii="Arial" w:hAnsi="Arial" w:cs="Arial"/>
              </w:rPr>
            </w:pPr>
          </w:p>
        </w:tc>
      </w:tr>
      <w:tr w:rsidR="00EC3E88" w14:paraId="10D3C2DE" w14:textId="77777777" w:rsidTr="00EC3E88">
        <w:tc>
          <w:tcPr>
            <w:tcW w:w="1107" w:type="dxa"/>
          </w:tcPr>
          <w:p w14:paraId="334FA19D" w14:textId="5D8655BA" w:rsidR="00EC3E88" w:rsidRDefault="00EC3E88" w:rsidP="00EC3E88">
            <w:pPr>
              <w:pStyle w:val="Lijstalinea"/>
              <w:ind w:left="0"/>
              <w:rPr>
                <w:rFonts w:ascii="Arial" w:hAnsi="Arial" w:cs="Arial"/>
              </w:rPr>
            </w:pPr>
            <w:r>
              <w:rPr>
                <w:rFonts w:ascii="Arial" w:hAnsi="Arial" w:cs="Arial"/>
              </w:rPr>
              <w:t>IRV</w:t>
            </w:r>
          </w:p>
        </w:tc>
        <w:tc>
          <w:tcPr>
            <w:tcW w:w="6515" w:type="dxa"/>
          </w:tcPr>
          <w:p w14:paraId="10F7E333" w14:textId="77777777" w:rsidR="00EC3E88" w:rsidRDefault="00EC3E88" w:rsidP="00EC3E88">
            <w:pPr>
              <w:pStyle w:val="Lijstalinea"/>
              <w:ind w:left="0"/>
              <w:rPr>
                <w:rFonts w:ascii="Arial" w:hAnsi="Arial" w:cs="Arial"/>
              </w:rPr>
            </w:pPr>
          </w:p>
        </w:tc>
      </w:tr>
      <w:tr w:rsidR="00EC3E88" w14:paraId="37914DC6" w14:textId="77777777" w:rsidTr="00EC3E88">
        <w:tc>
          <w:tcPr>
            <w:tcW w:w="1107" w:type="dxa"/>
          </w:tcPr>
          <w:p w14:paraId="26E77FFD" w14:textId="0F434A05" w:rsidR="00EC3E88" w:rsidRDefault="00EC3E88" w:rsidP="00EC3E88">
            <w:pPr>
              <w:pStyle w:val="Lijstalinea"/>
              <w:ind w:left="0"/>
              <w:rPr>
                <w:rFonts w:ascii="Arial" w:hAnsi="Arial" w:cs="Arial"/>
              </w:rPr>
            </w:pPr>
            <w:r>
              <w:rPr>
                <w:rFonts w:ascii="Arial" w:hAnsi="Arial" w:cs="Arial"/>
              </w:rPr>
              <w:t>IR</w:t>
            </w:r>
          </w:p>
        </w:tc>
        <w:tc>
          <w:tcPr>
            <w:tcW w:w="6515" w:type="dxa"/>
          </w:tcPr>
          <w:p w14:paraId="1A25CF60" w14:textId="77777777" w:rsidR="00EC3E88" w:rsidRDefault="00EC3E88" w:rsidP="00EC3E88">
            <w:pPr>
              <w:pStyle w:val="Lijstalinea"/>
              <w:ind w:left="0"/>
              <w:rPr>
                <w:rFonts w:ascii="Arial" w:hAnsi="Arial" w:cs="Arial"/>
              </w:rPr>
            </w:pPr>
          </w:p>
        </w:tc>
      </w:tr>
      <w:tr w:rsidR="00EC3E88" w14:paraId="5D167652" w14:textId="77777777" w:rsidTr="00EC3E88">
        <w:tc>
          <w:tcPr>
            <w:tcW w:w="1107" w:type="dxa"/>
          </w:tcPr>
          <w:p w14:paraId="5C616BBC" w14:textId="4F3E9C00" w:rsidR="00EC3E88" w:rsidRDefault="00EC3E88" w:rsidP="00EC3E88">
            <w:pPr>
              <w:pStyle w:val="Lijstalinea"/>
              <w:ind w:left="0"/>
              <w:rPr>
                <w:rFonts w:ascii="Arial" w:hAnsi="Arial" w:cs="Arial"/>
              </w:rPr>
            </w:pPr>
            <w:r>
              <w:rPr>
                <w:rFonts w:ascii="Arial" w:hAnsi="Arial" w:cs="Arial"/>
              </w:rPr>
              <w:t>VC</w:t>
            </w:r>
          </w:p>
        </w:tc>
        <w:tc>
          <w:tcPr>
            <w:tcW w:w="6515" w:type="dxa"/>
          </w:tcPr>
          <w:p w14:paraId="206EFE17" w14:textId="77777777" w:rsidR="00EC3E88" w:rsidRDefault="00EC3E88" w:rsidP="00EC3E88">
            <w:pPr>
              <w:pStyle w:val="Lijstalinea"/>
              <w:ind w:left="0"/>
              <w:rPr>
                <w:rFonts w:ascii="Arial" w:hAnsi="Arial" w:cs="Arial"/>
              </w:rPr>
            </w:pPr>
          </w:p>
        </w:tc>
      </w:tr>
      <w:tr w:rsidR="00EC3E88" w14:paraId="56269B26" w14:textId="77777777" w:rsidTr="00EC3E88">
        <w:tc>
          <w:tcPr>
            <w:tcW w:w="1107" w:type="dxa"/>
          </w:tcPr>
          <w:p w14:paraId="41C609F2" w14:textId="0AF7ACC2" w:rsidR="00EC3E88" w:rsidRDefault="00EC3E88" w:rsidP="00EC3E88">
            <w:pPr>
              <w:pStyle w:val="Lijstalinea"/>
              <w:ind w:left="0"/>
              <w:rPr>
                <w:rFonts w:ascii="Arial" w:hAnsi="Arial" w:cs="Arial"/>
              </w:rPr>
            </w:pPr>
            <w:r>
              <w:rPr>
                <w:rFonts w:ascii="Arial" w:hAnsi="Arial" w:cs="Arial"/>
              </w:rPr>
              <w:t>TLC</w:t>
            </w:r>
          </w:p>
        </w:tc>
        <w:tc>
          <w:tcPr>
            <w:tcW w:w="6515" w:type="dxa"/>
          </w:tcPr>
          <w:p w14:paraId="657860CE" w14:textId="77777777" w:rsidR="00EC3E88" w:rsidRDefault="00EC3E88" w:rsidP="00EC3E88">
            <w:pPr>
              <w:pStyle w:val="Lijstalinea"/>
              <w:ind w:left="0"/>
              <w:rPr>
                <w:rFonts w:ascii="Arial" w:hAnsi="Arial" w:cs="Arial"/>
              </w:rPr>
            </w:pPr>
          </w:p>
        </w:tc>
      </w:tr>
    </w:tbl>
    <w:p w14:paraId="4D4C3169" w14:textId="5FB604EE" w:rsidR="00EC3E88" w:rsidRDefault="00EC3E88" w:rsidP="00EC3E88">
      <w:pPr>
        <w:pStyle w:val="Lijstalinea"/>
        <w:ind w:left="1440"/>
        <w:rPr>
          <w:rFonts w:ascii="Arial" w:hAnsi="Arial" w:cs="Arial"/>
        </w:rPr>
      </w:pPr>
    </w:p>
    <w:p w14:paraId="64E7FB38" w14:textId="2593BFBF" w:rsidR="00D54B87" w:rsidRDefault="00D54B87" w:rsidP="00D54B87">
      <w:pPr>
        <w:pStyle w:val="Lijstalinea"/>
        <w:numPr>
          <w:ilvl w:val="0"/>
          <w:numId w:val="12"/>
        </w:numPr>
        <w:rPr>
          <w:rFonts w:ascii="Arial" w:hAnsi="Arial" w:cs="Arial"/>
        </w:rPr>
      </w:pPr>
      <w:r>
        <w:rPr>
          <w:rFonts w:ascii="Arial" w:hAnsi="Arial" w:cs="Arial"/>
        </w:rPr>
        <w:t>Meneer T heeft een longfunctietest gehad. De resultaten zijn als volgt:</w:t>
      </w:r>
    </w:p>
    <w:p w14:paraId="302FC5C0" w14:textId="52AD2E6B" w:rsidR="00D54B87" w:rsidRDefault="00D54B87" w:rsidP="00D54B87">
      <w:pPr>
        <w:pStyle w:val="Lijstalinea"/>
        <w:ind w:left="1440"/>
        <w:rPr>
          <w:rFonts w:ascii="Arial" w:hAnsi="Arial" w:cs="Arial"/>
        </w:rPr>
      </w:pPr>
      <w:r>
        <w:rPr>
          <w:rFonts w:ascii="Arial" w:hAnsi="Arial" w:cs="Arial"/>
        </w:rPr>
        <w:t>AV = 400 ml</w:t>
      </w:r>
    </w:p>
    <w:p w14:paraId="58DAAC1E" w14:textId="401EB29C" w:rsidR="00D54B87" w:rsidRDefault="00D54B87" w:rsidP="00D54B87">
      <w:pPr>
        <w:pStyle w:val="Lijstalinea"/>
        <w:ind w:left="1440"/>
        <w:rPr>
          <w:rFonts w:ascii="Arial" w:hAnsi="Arial" w:cs="Arial"/>
        </w:rPr>
      </w:pPr>
      <w:r>
        <w:rPr>
          <w:rFonts w:ascii="Arial" w:hAnsi="Arial" w:cs="Arial"/>
        </w:rPr>
        <w:t>ERV = 900ml</w:t>
      </w:r>
    </w:p>
    <w:p w14:paraId="74B6EBC7" w14:textId="69982506" w:rsidR="00D54B87" w:rsidRDefault="00D54B87" w:rsidP="00D54B87">
      <w:pPr>
        <w:pStyle w:val="Lijstalinea"/>
        <w:ind w:left="1440"/>
        <w:rPr>
          <w:rFonts w:ascii="Arial" w:hAnsi="Arial" w:cs="Arial"/>
        </w:rPr>
      </w:pPr>
      <w:r>
        <w:rPr>
          <w:rFonts w:ascii="Arial" w:hAnsi="Arial" w:cs="Arial"/>
        </w:rPr>
        <w:t>IRV = 2300 ml</w:t>
      </w:r>
    </w:p>
    <w:p w14:paraId="0CD15969" w14:textId="70088DE6" w:rsidR="00D916E3" w:rsidRDefault="00D916E3" w:rsidP="00D54B87">
      <w:pPr>
        <w:pStyle w:val="Lijstalinea"/>
        <w:ind w:left="1440"/>
        <w:rPr>
          <w:rFonts w:ascii="Arial" w:hAnsi="Arial" w:cs="Arial"/>
        </w:rPr>
      </w:pPr>
      <w:r>
        <w:rPr>
          <w:rFonts w:ascii="Arial" w:hAnsi="Arial" w:cs="Arial"/>
        </w:rPr>
        <w:t>RV = 800 ml</w:t>
      </w:r>
    </w:p>
    <w:p w14:paraId="28305865" w14:textId="3F9C75BF" w:rsidR="00D54B87" w:rsidRDefault="00D54B87" w:rsidP="00D54B87">
      <w:pPr>
        <w:pStyle w:val="Lijstalinea"/>
        <w:ind w:left="1440"/>
        <w:rPr>
          <w:rFonts w:ascii="Arial" w:hAnsi="Arial" w:cs="Arial"/>
        </w:rPr>
      </w:pPr>
    </w:p>
    <w:p w14:paraId="705DFA39" w14:textId="1375C31D" w:rsidR="00D54B87" w:rsidRDefault="00D916E3" w:rsidP="00D54B87">
      <w:pPr>
        <w:pStyle w:val="Lijstalinea"/>
        <w:ind w:left="1440"/>
        <w:rPr>
          <w:rFonts w:ascii="Arial" w:hAnsi="Arial" w:cs="Arial"/>
        </w:rPr>
      </w:pPr>
      <w:r>
        <w:rPr>
          <w:rFonts w:ascii="Arial" w:hAnsi="Arial" w:cs="Arial"/>
        </w:rPr>
        <w:t>Bereken de onderstaande waarden.</w:t>
      </w:r>
      <w:r w:rsidR="00D54B87">
        <w:rPr>
          <w:rFonts w:ascii="Arial" w:hAnsi="Arial" w:cs="Arial"/>
        </w:rPr>
        <w:t xml:space="preserve"> Noteer de uitkomst in Liters.</w:t>
      </w:r>
    </w:p>
    <w:tbl>
      <w:tblPr>
        <w:tblStyle w:val="Tabelraster"/>
        <w:tblW w:w="0" w:type="auto"/>
        <w:tblInd w:w="1440" w:type="dxa"/>
        <w:tblLook w:val="04A0" w:firstRow="1" w:lastRow="0" w:firstColumn="1" w:lastColumn="0" w:noHBand="0" w:noVBand="1"/>
      </w:tblPr>
      <w:tblGrid>
        <w:gridCol w:w="1107"/>
        <w:gridCol w:w="2977"/>
      </w:tblGrid>
      <w:tr w:rsidR="00D54B87" w14:paraId="36127895" w14:textId="77777777" w:rsidTr="00D54B87">
        <w:tc>
          <w:tcPr>
            <w:tcW w:w="1107" w:type="dxa"/>
          </w:tcPr>
          <w:p w14:paraId="47C6C539" w14:textId="791F2FB8" w:rsidR="00D54B87" w:rsidRDefault="00D54B87" w:rsidP="00D54B87">
            <w:pPr>
              <w:pStyle w:val="Lijstalinea"/>
              <w:ind w:left="0"/>
              <w:rPr>
                <w:rFonts w:ascii="Arial" w:hAnsi="Arial" w:cs="Arial"/>
              </w:rPr>
            </w:pPr>
            <w:r>
              <w:rPr>
                <w:rFonts w:ascii="Arial" w:hAnsi="Arial" w:cs="Arial"/>
              </w:rPr>
              <w:t>IR</w:t>
            </w:r>
          </w:p>
        </w:tc>
        <w:tc>
          <w:tcPr>
            <w:tcW w:w="2977" w:type="dxa"/>
          </w:tcPr>
          <w:p w14:paraId="2F8901B0" w14:textId="77777777" w:rsidR="00D54B87" w:rsidRDefault="00D54B87" w:rsidP="00D54B87">
            <w:pPr>
              <w:pStyle w:val="Lijstalinea"/>
              <w:ind w:left="0"/>
              <w:rPr>
                <w:rFonts w:ascii="Arial" w:hAnsi="Arial" w:cs="Arial"/>
              </w:rPr>
            </w:pPr>
          </w:p>
        </w:tc>
      </w:tr>
      <w:tr w:rsidR="00D54B87" w14:paraId="533863EC" w14:textId="77777777" w:rsidTr="00D54B87">
        <w:tc>
          <w:tcPr>
            <w:tcW w:w="1107" w:type="dxa"/>
          </w:tcPr>
          <w:p w14:paraId="7DA8B614" w14:textId="2C126B75" w:rsidR="00D54B87" w:rsidRDefault="00D54B87" w:rsidP="00D54B87">
            <w:pPr>
              <w:pStyle w:val="Lijstalinea"/>
              <w:ind w:left="0"/>
              <w:rPr>
                <w:rFonts w:ascii="Arial" w:hAnsi="Arial" w:cs="Arial"/>
              </w:rPr>
            </w:pPr>
            <w:r>
              <w:rPr>
                <w:rFonts w:ascii="Arial" w:hAnsi="Arial" w:cs="Arial"/>
              </w:rPr>
              <w:t>VC</w:t>
            </w:r>
          </w:p>
        </w:tc>
        <w:tc>
          <w:tcPr>
            <w:tcW w:w="2977" w:type="dxa"/>
          </w:tcPr>
          <w:p w14:paraId="4C5E282F" w14:textId="77777777" w:rsidR="00D54B87" w:rsidRDefault="00D54B87" w:rsidP="00D54B87">
            <w:pPr>
              <w:pStyle w:val="Lijstalinea"/>
              <w:ind w:left="0"/>
              <w:rPr>
                <w:rFonts w:ascii="Arial" w:hAnsi="Arial" w:cs="Arial"/>
              </w:rPr>
            </w:pPr>
          </w:p>
        </w:tc>
      </w:tr>
      <w:tr w:rsidR="00D916E3" w14:paraId="531CE5DB" w14:textId="77777777" w:rsidTr="00D54B87">
        <w:tc>
          <w:tcPr>
            <w:tcW w:w="1107" w:type="dxa"/>
          </w:tcPr>
          <w:p w14:paraId="28459ACC" w14:textId="3EAF63E5" w:rsidR="00D916E3" w:rsidRDefault="00D916E3" w:rsidP="00D54B87">
            <w:pPr>
              <w:pStyle w:val="Lijstalinea"/>
              <w:ind w:left="0"/>
              <w:rPr>
                <w:rFonts w:ascii="Arial" w:hAnsi="Arial" w:cs="Arial"/>
              </w:rPr>
            </w:pPr>
            <w:r>
              <w:rPr>
                <w:rFonts w:ascii="Arial" w:hAnsi="Arial" w:cs="Arial"/>
              </w:rPr>
              <w:t>TLC</w:t>
            </w:r>
          </w:p>
        </w:tc>
        <w:tc>
          <w:tcPr>
            <w:tcW w:w="2977" w:type="dxa"/>
          </w:tcPr>
          <w:p w14:paraId="11505D6D" w14:textId="77777777" w:rsidR="00D916E3" w:rsidRDefault="00D916E3" w:rsidP="00D54B87">
            <w:pPr>
              <w:pStyle w:val="Lijstalinea"/>
              <w:ind w:left="0"/>
              <w:rPr>
                <w:rFonts w:ascii="Arial" w:hAnsi="Arial" w:cs="Arial"/>
              </w:rPr>
            </w:pPr>
          </w:p>
        </w:tc>
      </w:tr>
    </w:tbl>
    <w:p w14:paraId="20B963E3" w14:textId="64153132" w:rsidR="00D54B87" w:rsidRDefault="00D54B87" w:rsidP="00D54B87">
      <w:pPr>
        <w:pStyle w:val="Lijstalinea"/>
        <w:ind w:left="1440"/>
        <w:rPr>
          <w:rFonts w:ascii="Arial" w:hAnsi="Arial" w:cs="Arial"/>
        </w:rPr>
      </w:pPr>
    </w:p>
    <w:p w14:paraId="1C0D2CE0" w14:textId="77777777" w:rsidR="00D54B87" w:rsidRPr="005B5070" w:rsidRDefault="00D54B87" w:rsidP="00D54B87">
      <w:pPr>
        <w:pStyle w:val="Lijstalinea"/>
        <w:ind w:left="1440"/>
        <w:rPr>
          <w:rFonts w:ascii="Arial" w:hAnsi="Arial" w:cs="Arial"/>
        </w:rPr>
      </w:pPr>
    </w:p>
    <w:sectPr w:rsidR="00D54B87" w:rsidRPr="005B507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5ED72" w14:textId="77777777" w:rsidR="004655DD" w:rsidRDefault="004655DD" w:rsidP="004655DD">
      <w:pPr>
        <w:spacing w:after="0" w:line="240" w:lineRule="auto"/>
      </w:pPr>
      <w:r>
        <w:separator/>
      </w:r>
    </w:p>
  </w:endnote>
  <w:endnote w:type="continuationSeparator" w:id="0">
    <w:p w14:paraId="5B7AF802" w14:textId="77777777" w:rsidR="004655DD" w:rsidRDefault="004655DD" w:rsidP="00465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F21ED" w14:textId="77777777" w:rsidR="004655DD" w:rsidRDefault="004655DD">
    <w:pPr>
      <w:pStyle w:val="Voettekst"/>
    </w:pPr>
    <w:r>
      <w:t>Anatomie/pathologie DA Leerjaar 1, periode 2 en 3</w:t>
    </w:r>
  </w:p>
  <w:p w14:paraId="5BE541D6" w14:textId="77777777" w:rsidR="004655DD" w:rsidRDefault="004655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2F952" w14:textId="77777777" w:rsidR="004655DD" w:rsidRDefault="004655DD" w:rsidP="004655DD">
      <w:pPr>
        <w:spacing w:after="0" w:line="240" w:lineRule="auto"/>
      </w:pPr>
      <w:r>
        <w:separator/>
      </w:r>
    </w:p>
  </w:footnote>
  <w:footnote w:type="continuationSeparator" w:id="0">
    <w:p w14:paraId="767D39E4" w14:textId="77777777" w:rsidR="004655DD" w:rsidRDefault="004655DD" w:rsidP="00465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898"/>
    <w:multiLevelType w:val="hybridMultilevel"/>
    <w:tmpl w:val="995CF39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17777389"/>
    <w:multiLevelType w:val="hybridMultilevel"/>
    <w:tmpl w:val="792C1A5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28AA4BA2"/>
    <w:multiLevelType w:val="hybridMultilevel"/>
    <w:tmpl w:val="9084A35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3E074BC6"/>
    <w:multiLevelType w:val="hybridMultilevel"/>
    <w:tmpl w:val="264A422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40E42454"/>
    <w:multiLevelType w:val="hybridMultilevel"/>
    <w:tmpl w:val="0F2C4B8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50051BED"/>
    <w:multiLevelType w:val="hybridMultilevel"/>
    <w:tmpl w:val="12D03754"/>
    <w:lvl w:ilvl="0" w:tplc="04130017">
      <w:start w:val="1"/>
      <w:numFmt w:val="lowerLetter"/>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6" w15:restartNumberingAfterBreak="0">
    <w:nsid w:val="554B61D5"/>
    <w:multiLevelType w:val="hybridMultilevel"/>
    <w:tmpl w:val="E5D6FB16"/>
    <w:lvl w:ilvl="0" w:tplc="04130017">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609911F9"/>
    <w:multiLevelType w:val="hybridMultilevel"/>
    <w:tmpl w:val="576AF9D8"/>
    <w:lvl w:ilvl="0" w:tplc="04130017">
      <w:start w:val="1"/>
      <w:numFmt w:val="lowerLetter"/>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8" w15:restartNumberingAfterBreak="0">
    <w:nsid w:val="623C6504"/>
    <w:multiLevelType w:val="hybridMultilevel"/>
    <w:tmpl w:val="F01ACE3C"/>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65867F9C"/>
    <w:multiLevelType w:val="hybridMultilevel"/>
    <w:tmpl w:val="DBDAD1F8"/>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688919CE"/>
    <w:multiLevelType w:val="hybridMultilevel"/>
    <w:tmpl w:val="9908753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715231B1"/>
    <w:multiLevelType w:val="hybridMultilevel"/>
    <w:tmpl w:val="40DCC1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0"/>
  </w:num>
  <w:num w:numId="5">
    <w:abstractNumId w:val="4"/>
  </w:num>
  <w:num w:numId="6">
    <w:abstractNumId w:val="5"/>
  </w:num>
  <w:num w:numId="7">
    <w:abstractNumId w:val="10"/>
  </w:num>
  <w:num w:numId="8">
    <w:abstractNumId w:val="3"/>
  </w:num>
  <w:num w:numId="9">
    <w:abstractNumId w:val="7"/>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DD"/>
    <w:rsid w:val="000E48B9"/>
    <w:rsid w:val="0013192F"/>
    <w:rsid w:val="001B3628"/>
    <w:rsid w:val="001C670F"/>
    <w:rsid w:val="00255D49"/>
    <w:rsid w:val="00324B3C"/>
    <w:rsid w:val="004655DD"/>
    <w:rsid w:val="005B5070"/>
    <w:rsid w:val="007202F5"/>
    <w:rsid w:val="00847B15"/>
    <w:rsid w:val="00881228"/>
    <w:rsid w:val="009C1C70"/>
    <w:rsid w:val="00A7409C"/>
    <w:rsid w:val="00AD30A5"/>
    <w:rsid w:val="00B138CD"/>
    <w:rsid w:val="00C77B93"/>
    <w:rsid w:val="00D54B87"/>
    <w:rsid w:val="00D62546"/>
    <w:rsid w:val="00D916E3"/>
    <w:rsid w:val="00EA695E"/>
    <w:rsid w:val="00EC3E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4806"/>
  <w15:chartTrackingRefBased/>
  <w15:docId w15:val="{14F1F10E-128D-4EF7-BA00-44890843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55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55DD"/>
  </w:style>
  <w:style w:type="paragraph" w:styleId="Voettekst">
    <w:name w:val="footer"/>
    <w:basedOn w:val="Standaard"/>
    <w:link w:val="VoettekstChar"/>
    <w:uiPriority w:val="99"/>
    <w:unhideWhenUsed/>
    <w:rsid w:val="004655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55DD"/>
  </w:style>
  <w:style w:type="paragraph" w:styleId="Lijstalinea">
    <w:name w:val="List Paragraph"/>
    <w:basedOn w:val="Standaard"/>
    <w:uiPriority w:val="34"/>
    <w:qFormat/>
    <w:rsid w:val="004655DD"/>
    <w:pPr>
      <w:ind w:left="720"/>
      <w:contextualSpacing/>
    </w:pPr>
  </w:style>
  <w:style w:type="table" w:styleId="Tabelraster">
    <w:name w:val="Table Grid"/>
    <w:basedOn w:val="Standaardtabel"/>
    <w:uiPriority w:val="39"/>
    <w:rsid w:val="00465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655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87b8c90f1a6c268087cc577ed6e5684f">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b11a71ccbef6eb8ddb0b106336b2dbd2"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98009-08C8-4AC8-B069-EEB998922609}">
  <ds:schemaRefs>
    <ds:schemaRef ds:uri="http://schemas.microsoft.com/sharepoint/v3/contenttype/forms"/>
  </ds:schemaRefs>
</ds:datastoreItem>
</file>

<file path=customXml/itemProps2.xml><?xml version="1.0" encoding="utf-8"?>
<ds:datastoreItem xmlns:ds="http://schemas.openxmlformats.org/officeDocument/2006/customXml" ds:itemID="{18F7B8E6-8507-4092-9EE6-796AE452638A}">
  <ds:schemaRefs>
    <ds:schemaRef ds:uri="http://purl.org/dc/elements/1.1/"/>
    <ds:schemaRef ds:uri="http://schemas.microsoft.com/office/2006/metadata/properties"/>
    <ds:schemaRef ds:uri="ae88b579-0995-42e4-96ef-e06a7a57d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a8c48b-5f73-4068-bac6-831706ff2add"/>
    <ds:schemaRef ds:uri="http://www.w3.org/XML/1998/namespace"/>
    <ds:schemaRef ds:uri="http://purl.org/dc/dcmitype/"/>
  </ds:schemaRefs>
</ds:datastoreItem>
</file>

<file path=customXml/itemProps3.xml><?xml version="1.0" encoding="utf-8"?>
<ds:datastoreItem xmlns:ds="http://schemas.openxmlformats.org/officeDocument/2006/customXml" ds:itemID="{8BAF91BB-F3ED-4C5B-9693-290E4F352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DA1D5E-0ECB-487F-B4EB-76EB92B3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834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Witte</dc:creator>
  <cp:keywords/>
  <dc:description/>
  <cp:lastModifiedBy>Christel Lucas</cp:lastModifiedBy>
  <cp:revision>2</cp:revision>
  <dcterms:created xsi:type="dcterms:W3CDTF">2022-05-31T07:29:00Z</dcterms:created>
  <dcterms:modified xsi:type="dcterms:W3CDTF">2022-05-31T07:29:00Z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