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0608" w14:textId="77777777" w:rsidR="00D66506" w:rsidRPr="00463A2A" w:rsidRDefault="00463A2A" w:rsidP="00463A2A">
      <w:pPr>
        <w:spacing w:after="0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463A2A">
        <w:rPr>
          <w:rFonts w:ascii="Arial" w:hAnsi="Arial" w:cs="Arial"/>
          <w:sz w:val="40"/>
          <w:szCs w:val="40"/>
        </w:rPr>
        <w:t>1.8. Auto immuunziekte</w:t>
      </w:r>
    </w:p>
    <w:p w14:paraId="07C20FF7" w14:textId="77777777" w:rsidR="00463A2A" w:rsidRPr="00463A2A" w:rsidRDefault="00463A2A" w:rsidP="00463A2A">
      <w:pPr>
        <w:spacing w:after="0"/>
        <w:rPr>
          <w:rFonts w:ascii="Arial" w:hAnsi="Arial" w:cs="Arial"/>
        </w:rPr>
      </w:pPr>
    </w:p>
    <w:p w14:paraId="3AEB2CE8" w14:textId="0F82DED2" w:rsidR="00463A2A" w:rsidRPr="007323D8" w:rsidRDefault="00463A2A" w:rsidP="00463A2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7323D8">
        <w:rPr>
          <w:rFonts w:ascii="Arial" w:hAnsi="Arial" w:cs="Arial"/>
          <w:b/>
        </w:rPr>
        <w:t>Begrippenlijst</w:t>
      </w:r>
    </w:p>
    <w:p w14:paraId="198E2ACC" w14:textId="4F017EF0" w:rsidR="00994CA6" w:rsidRDefault="00994CA6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Auto immuunziekte</w:t>
      </w:r>
    </w:p>
    <w:p w14:paraId="2AAAD07E" w14:textId="12D8930E" w:rsidR="0012680A" w:rsidRDefault="00DE3A00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Immunoglobulinen</w:t>
      </w:r>
    </w:p>
    <w:p w14:paraId="54AB797F" w14:textId="502752E2" w:rsidR="00DE3A00" w:rsidRDefault="00DE3A00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Exacerbatie</w:t>
      </w:r>
    </w:p>
    <w:p w14:paraId="0FA38970" w14:textId="5BF0DBB1" w:rsidR="00DE3A00" w:rsidRDefault="00DE3A00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Remissie</w:t>
      </w:r>
    </w:p>
    <w:p w14:paraId="3934FE2B" w14:textId="3A64688F" w:rsidR="00DE3A00" w:rsidRDefault="00DE3A00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Psoriasis</w:t>
      </w:r>
    </w:p>
    <w:p w14:paraId="390C0406" w14:textId="0A31376F" w:rsidR="00DE3A00" w:rsidRDefault="006F4B22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Epidermis</w:t>
      </w:r>
    </w:p>
    <w:p w14:paraId="1D284CAE" w14:textId="768FDB24" w:rsidR="006F4B22" w:rsidRDefault="006F4B22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Corticosteroïden</w:t>
      </w:r>
    </w:p>
    <w:p w14:paraId="07D6D869" w14:textId="66CCFB86" w:rsidR="006F4B22" w:rsidRDefault="00F151AD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Plaque psoriasis</w:t>
      </w:r>
    </w:p>
    <w:p w14:paraId="60DA2EE7" w14:textId="1A125419" w:rsidR="00F151AD" w:rsidRDefault="00476129" w:rsidP="0012680A">
      <w:pPr>
        <w:pStyle w:val="Lijstalinea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Fumaraten</w:t>
      </w:r>
      <w:proofErr w:type="spellEnd"/>
    </w:p>
    <w:p w14:paraId="4C31094A" w14:textId="080EBD74" w:rsidR="00476129" w:rsidRDefault="00476129" w:rsidP="0012680A">
      <w:pPr>
        <w:pStyle w:val="Lijstalinea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Biologicals</w:t>
      </w:r>
      <w:proofErr w:type="spellEnd"/>
    </w:p>
    <w:p w14:paraId="3886CF07" w14:textId="0C3D0118" w:rsidR="00476129" w:rsidRDefault="00476129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RA</w:t>
      </w:r>
    </w:p>
    <w:p w14:paraId="1B5FBD81" w14:textId="06AFA016" w:rsidR="00476129" w:rsidRDefault="00476129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Synovia</w:t>
      </w:r>
    </w:p>
    <w:p w14:paraId="1A9D16EE" w14:textId="09A45FC1" w:rsidR="00476129" w:rsidRDefault="00476129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BSE</w:t>
      </w:r>
    </w:p>
    <w:p w14:paraId="01FA2B82" w14:textId="6A043FC1" w:rsidR="00476129" w:rsidRDefault="00476129" w:rsidP="0012680A">
      <w:pPr>
        <w:pStyle w:val="Lijstalinea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Hb</w:t>
      </w:r>
      <w:proofErr w:type="spellEnd"/>
    </w:p>
    <w:p w14:paraId="400EC20E" w14:textId="2004D38C" w:rsidR="00476129" w:rsidRDefault="00476129" w:rsidP="0012680A">
      <w:pPr>
        <w:pStyle w:val="Lijstalinea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NSAID’s</w:t>
      </w:r>
      <w:proofErr w:type="spellEnd"/>
    </w:p>
    <w:p w14:paraId="74345E2C" w14:textId="3518A45F" w:rsidR="00476129" w:rsidRDefault="00EC0146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Ergotherapie</w:t>
      </w:r>
    </w:p>
    <w:p w14:paraId="0D669C6B" w14:textId="090099A6" w:rsidR="00EC0146" w:rsidRDefault="00EC0146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MS</w:t>
      </w:r>
    </w:p>
    <w:p w14:paraId="77131D8A" w14:textId="21D7C536" w:rsidR="00EC0146" w:rsidRDefault="00EC0146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Liquoronderzoek</w:t>
      </w:r>
    </w:p>
    <w:p w14:paraId="6DB5660E" w14:textId="7CC73D20" w:rsidR="00EC0146" w:rsidRDefault="00EC0146" w:rsidP="0012680A">
      <w:pPr>
        <w:pStyle w:val="Lijstalinea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Schubs</w:t>
      </w:r>
      <w:proofErr w:type="spellEnd"/>
    </w:p>
    <w:p w14:paraId="0280F2A9" w14:textId="2946B9D3" w:rsidR="00EC0146" w:rsidRDefault="009A3C6F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Hypothyreoïdie</w:t>
      </w:r>
    </w:p>
    <w:p w14:paraId="195394EB" w14:textId="1F308DC2" w:rsidR="009A3C6F" w:rsidRDefault="009A3C6F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Hyperthyreoïdie</w:t>
      </w:r>
    </w:p>
    <w:p w14:paraId="601034A2" w14:textId="11CB55BB" w:rsidR="00FD548B" w:rsidRDefault="00FD548B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Diabetes mellitus type 1</w:t>
      </w:r>
    </w:p>
    <w:p w14:paraId="24BB0459" w14:textId="143F6B9D" w:rsidR="009A3C6F" w:rsidRDefault="009A3C6F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Insuline</w:t>
      </w:r>
    </w:p>
    <w:p w14:paraId="2DC650CB" w14:textId="09D4C828" w:rsidR="00C51FB1" w:rsidRDefault="00C51FB1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Glomerulonephritis</w:t>
      </w:r>
    </w:p>
    <w:p w14:paraId="4DEA3018" w14:textId="4825A2FA" w:rsidR="009A3C6F" w:rsidRDefault="009A3C6F" w:rsidP="0012680A">
      <w:pPr>
        <w:pStyle w:val="Lijstalinea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Nierfiltertjes</w:t>
      </w:r>
      <w:proofErr w:type="spellEnd"/>
    </w:p>
    <w:p w14:paraId="1AB98F83" w14:textId="77777777" w:rsidR="00ED5C45" w:rsidRDefault="00ED5C45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Gastritis</w:t>
      </w:r>
    </w:p>
    <w:p w14:paraId="66EA22B7" w14:textId="0C8D105E" w:rsidR="009A3C6F" w:rsidRDefault="00C51FB1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Pernicieuze anemie</w:t>
      </w:r>
    </w:p>
    <w:p w14:paraId="3DAC7F88" w14:textId="4AACFE19" w:rsidR="00C51FB1" w:rsidRDefault="00C51FB1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Intrinsieke factor</w:t>
      </w:r>
    </w:p>
    <w:p w14:paraId="699CDCBF" w14:textId="6C43B06D" w:rsidR="00C51FB1" w:rsidRDefault="00C51FB1" w:rsidP="0012680A">
      <w:pPr>
        <w:pStyle w:val="Lijstalinea"/>
        <w:spacing w:after="0"/>
        <w:rPr>
          <w:rFonts w:ascii="Arial" w:hAnsi="Arial" w:cs="Arial"/>
        </w:rPr>
      </w:pPr>
      <w:r>
        <w:rPr>
          <w:rFonts w:ascii="Arial" w:hAnsi="Arial" w:cs="Arial"/>
        </w:rPr>
        <w:t>Anemie</w:t>
      </w:r>
    </w:p>
    <w:p w14:paraId="7BD43CF5" w14:textId="77777777" w:rsidR="00C51FB1" w:rsidRDefault="00C51FB1" w:rsidP="0012680A">
      <w:pPr>
        <w:pStyle w:val="Lijstalinea"/>
        <w:spacing w:after="0"/>
        <w:rPr>
          <w:rFonts w:ascii="Arial" w:hAnsi="Arial" w:cs="Arial"/>
        </w:rPr>
      </w:pPr>
    </w:p>
    <w:p w14:paraId="5478F33F" w14:textId="0379C24C" w:rsidR="00C51FB1" w:rsidRDefault="00C51FB1" w:rsidP="00994CA6">
      <w:pPr>
        <w:spacing w:after="0"/>
        <w:rPr>
          <w:rFonts w:ascii="Arial" w:hAnsi="Arial" w:cs="Arial"/>
        </w:rPr>
      </w:pPr>
    </w:p>
    <w:p w14:paraId="6B269743" w14:textId="0DC4CC18" w:rsidR="00463A2A" w:rsidRPr="001F3836" w:rsidRDefault="00994CA6" w:rsidP="00994CA6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1F3836">
        <w:rPr>
          <w:rFonts w:ascii="Arial" w:hAnsi="Arial" w:cs="Arial"/>
          <w:b/>
        </w:rPr>
        <w:t>Psoriasis</w:t>
      </w:r>
    </w:p>
    <w:p w14:paraId="51D66E43" w14:textId="7CC141D7" w:rsidR="0006598C" w:rsidRDefault="001F1C6F" w:rsidP="001F1C6F">
      <w:pPr>
        <w:pStyle w:val="Lijstaline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Beschrijf in je eigen woorden wat psoriasis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F1C6F" w14:paraId="69E57A9E" w14:textId="77777777" w:rsidTr="001F1C6F">
        <w:tc>
          <w:tcPr>
            <w:tcW w:w="9062" w:type="dxa"/>
          </w:tcPr>
          <w:p w14:paraId="6E8B1D07" w14:textId="77777777" w:rsidR="001F1C6F" w:rsidRDefault="001F1C6F" w:rsidP="001F1C6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D07C760" w14:textId="239E00F4" w:rsidR="001F1C6F" w:rsidRDefault="001F1C6F" w:rsidP="001F1C6F">
      <w:pPr>
        <w:pStyle w:val="Lijstalinea"/>
        <w:spacing w:after="0"/>
        <w:ind w:left="1440"/>
        <w:rPr>
          <w:rFonts w:ascii="Arial" w:hAnsi="Arial" w:cs="Arial"/>
        </w:rPr>
      </w:pPr>
    </w:p>
    <w:p w14:paraId="7F974649" w14:textId="76026DBE" w:rsidR="001F1C6F" w:rsidRDefault="001F3836" w:rsidP="001F1C6F">
      <w:pPr>
        <w:pStyle w:val="Lijstaline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 uit waarom psoriasis tijdens een zwangerschap meestal in remissie gaat.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F3836" w14:paraId="60395C2A" w14:textId="77777777" w:rsidTr="001F3836">
        <w:tc>
          <w:tcPr>
            <w:tcW w:w="9062" w:type="dxa"/>
          </w:tcPr>
          <w:p w14:paraId="65393F2C" w14:textId="77777777" w:rsidR="001F3836" w:rsidRDefault="001F3836" w:rsidP="001F383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6391838" w14:textId="1391A7A7" w:rsidR="001F3836" w:rsidRDefault="001F3836" w:rsidP="001F3836">
      <w:pPr>
        <w:pStyle w:val="Lijstalinea"/>
        <w:spacing w:after="0"/>
        <w:ind w:left="1440"/>
        <w:rPr>
          <w:rFonts w:ascii="Arial" w:hAnsi="Arial" w:cs="Arial"/>
        </w:rPr>
      </w:pPr>
    </w:p>
    <w:p w14:paraId="55D976D3" w14:textId="38193F46" w:rsidR="001F3836" w:rsidRDefault="002C192F" w:rsidP="001F3836">
      <w:pPr>
        <w:pStyle w:val="Lijstaline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Psoriasis kan op verschillende manieren behandeld worden. Geef van elk behandeling een korte beschrijving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2666"/>
        <w:gridCol w:w="4956"/>
      </w:tblGrid>
      <w:tr w:rsidR="002C192F" w14:paraId="39A80A8C" w14:textId="77777777" w:rsidTr="0003601D">
        <w:tc>
          <w:tcPr>
            <w:tcW w:w="2666" w:type="dxa"/>
          </w:tcPr>
          <w:p w14:paraId="3D0FF5D9" w14:textId="083A8A44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Behandeling</w:t>
            </w:r>
          </w:p>
        </w:tc>
        <w:tc>
          <w:tcPr>
            <w:tcW w:w="4956" w:type="dxa"/>
          </w:tcPr>
          <w:p w14:paraId="285756C2" w14:textId="7E228291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beschrijving</w:t>
            </w:r>
          </w:p>
        </w:tc>
      </w:tr>
      <w:tr w:rsidR="002C192F" w14:paraId="0DE3814A" w14:textId="77777777" w:rsidTr="0003601D">
        <w:tc>
          <w:tcPr>
            <w:tcW w:w="2666" w:type="dxa"/>
          </w:tcPr>
          <w:p w14:paraId="7EA96DEE" w14:textId="5F714837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Methotrexaat</w:t>
            </w:r>
          </w:p>
        </w:tc>
        <w:tc>
          <w:tcPr>
            <w:tcW w:w="4956" w:type="dxa"/>
          </w:tcPr>
          <w:p w14:paraId="44EB31D5" w14:textId="77777777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C192F" w14:paraId="20A408F2" w14:textId="77777777" w:rsidTr="0003601D">
        <w:tc>
          <w:tcPr>
            <w:tcW w:w="2666" w:type="dxa"/>
          </w:tcPr>
          <w:p w14:paraId="6BE39D3E" w14:textId="24DFC8B6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Ciclosporine</w:t>
            </w:r>
          </w:p>
        </w:tc>
        <w:tc>
          <w:tcPr>
            <w:tcW w:w="4956" w:type="dxa"/>
          </w:tcPr>
          <w:p w14:paraId="1614378E" w14:textId="77777777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C192F" w14:paraId="5FEC7D02" w14:textId="77777777" w:rsidTr="0003601D">
        <w:tc>
          <w:tcPr>
            <w:tcW w:w="2666" w:type="dxa"/>
          </w:tcPr>
          <w:p w14:paraId="4FF7F4E5" w14:textId="4000551C" w:rsidR="002C192F" w:rsidRDefault="004F01E6" w:rsidP="002C192F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Acitretine</w:t>
            </w:r>
            <w:proofErr w:type="spellEnd"/>
            <w:r>
              <w:rPr>
                <w:rFonts w:ascii="Arial" w:hAnsi="Arial" w:cs="Arial"/>
              </w:rPr>
              <w:t xml:space="preserve"> + lichttherapie (PUVA)</w:t>
            </w:r>
          </w:p>
        </w:tc>
        <w:tc>
          <w:tcPr>
            <w:tcW w:w="4956" w:type="dxa"/>
          </w:tcPr>
          <w:p w14:paraId="767ACBE1" w14:textId="77777777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C192F" w14:paraId="528036BB" w14:textId="77777777" w:rsidTr="0003601D">
        <w:tc>
          <w:tcPr>
            <w:tcW w:w="2666" w:type="dxa"/>
          </w:tcPr>
          <w:p w14:paraId="0E84A2C0" w14:textId="0247E677" w:rsidR="002C192F" w:rsidRDefault="004F01E6" w:rsidP="002C192F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Fumaraten</w:t>
            </w:r>
            <w:proofErr w:type="spellEnd"/>
          </w:p>
        </w:tc>
        <w:tc>
          <w:tcPr>
            <w:tcW w:w="4956" w:type="dxa"/>
          </w:tcPr>
          <w:p w14:paraId="11645E3E" w14:textId="77777777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C192F" w14:paraId="7354424A" w14:textId="77777777" w:rsidTr="0003601D">
        <w:tc>
          <w:tcPr>
            <w:tcW w:w="2666" w:type="dxa"/>
          </w:tcPr>
          <w:p w14:paraId="1BC08558" w14:textId="51728FEC" w:rsidR="002C192F" w:rsidRDefault="004F01E6" w:rsidP="002C192F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Biologicals</w:t>
            </w:r>
            <w:proofErr w:type="spellEnd"/>
          </w:p>
        </w:tc>
        <w:tc>
          <w:tcPr>
            <w:tcW w:w="4956" w:type="dxa"/>
          </w:tcPr>
          <w:p w14:paraId="43C8398A" w14:textId="77777777" w:rsidR="002C192F" w:rsidRDefault="002C192F" w:rsidP="002C192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33E4DA7" w14:textId="25C27C03" w:rsidR="00F7196B" w:rsidRPr="00052256" w:rsidRDefault="00F7196B" w:rsidP="00F7196B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52256">
        <w:rPr>
          <w:rFonts w:ascii="Arial" w:hAnsi="Arial" w:cs="Arial"/>
          <w:b/>
        </w:rPr>
        <w:lastRenderedPageBreak/>
        <w:t>Reumatoïde artritis</w:t>
      </w:r>
      <w:r w:rsidR="00052256" w:rsidRPr="00052256">
        <w:rPr>
          <w:rFonts w:ascii="Arial" w:hAnsi="Arial" w:cs="Arial"/>
          <w:b/>
        </w:rPr>
        <w:t xml:space="preserve"> (RA)</w:t>
      </w:r>
    </w:p>
    <w:p w14:paraId="6CF603CF" w14:textId="311C496C" w:rsidR="00F7196B" w:rsidRDefault="00052256" w:rsidP="00052256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Geef in eigen woorden een beschrijving van RA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52256" w14:paraId="458D71B2" w14:textId="77777777" w:rsidTr="00052256">
        <w:tc>
          <w:tcPr>
            <w:tcW w:w="9062" w:type="dxa"/>
          </w:tcPr>
          <w:p w14:paraId="04081800" w14:textId="77777777" w:rsidR="00052256" w:rsidRDefault="00052256" w:rsidP="0005225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5396EE8" w14:textId="5E4F8E42" w:rsidR="00052256" w:rsidRDefault="00052256" w:rsidP="00052256">
      <w:pPr>
        <w:pStyle w:val="Lijstalinea"/>
        <w:spacing w:after="0"/>
        <w:ind w:left="1440"/>
        <w:rPr>
          <w:rFonts w:ascii="Arial" w:hAnsi="Arial" w:cs="Arial"/>
        </w:rPr>
      </w:pPr>
    </w:p>
    <w:p w14:paraId="2D115697" w14:textId="607C69A1" w:rsidR="00052256" w:rsidRDefault="00314415" w:rsidP="00052256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 uit waarom een patiënt met RA een verhoogde BSE heeft.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14415" w14:paraId="236ABE58" w14:textId="77777777" w:rsidTr="00314415">
        <w:tc>
          <w:tcPr>
            <w:tcW w:w="9062" w:type="dxa"/>
          </w:tcPr>
          <w:p w14:paraId="43FB86AF" w14:textId="77777777" w:rsidR="00314415" w:rsidRDefault="00314415" w:rsidP="0031441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FED3655" w14:textId="511501F2" w:rsidR="00314415" w:rsidRDefault="00314415" w:rsidP="00314415">
      <w:pPr>
        <w:pStyle w:val="Lijstalinea"/>
        <w:spacing w:after="0"/>
        <w:ind w:left="1440"/>
        <w:rPr>
          <w:rFonts w:ascii="Arial" w:hAnsi="Arial" w:cs="Arial"/>
        </w:rPr>
      </w:pPr>
    </w:p>
    <w:p w14:paraId="2DF881CC" w14:textId="32FBD69A" w:rsidR="00314415" w:rsidRDefault="009F7974" w:rsidP="00314415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Zoek op welke geneesmiddelen behoren tot de groep </w:t>
      </w:r>
      <w:proofErr w:type="spellStart"/>
      <w:r>
        <w:rPr>
          <w:rFonts w:ascii="Arial" w:hAnsi="Arial" w:cs="Arial"/>
        </w:rPr>
        <w:t>NSAID’s</w:t>
      </w:r>
      <w:proofErr w:type="spellEnd"/>
      <w:r>
        <w:rPr>
          <w:rFonts w:ascii="Arial" w:hAnsi="Arial" w:cs="Arial"/>
        </w:rPr>
        <w:t xml:space="preserve"> en wat de meest voorkomende bijwerking van deze geneesmiddelen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9F7974" w14:paraId="4EC1D714" w14:textId="77777777" w:rsidTr="009F7974">
        <w:tc>
          <w:tcPr>
            <w:tcW w:w="9062" w:type="dxa"/>
          </w:tcPr>
          <w:p w14:paraId="563F202A" w14:textId="77777777" w:rsidR="009F7974" w:rsidRDefault="009F7974" w:rsidP="009F797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264A019" w14:textId="31A0EC96" w:rsidR="009F7974" w:rsidRDefault="009F7974" w:rsidP="009F7974">
      <w:pPr>
        <w:pStyle w:val="Lijstalinea"/>
        <w:spacing w:after="0"/>
        <w:ind w:left="1440"/>
        <w:rPr>
          <w:rFonts w:ascii="Arial" w:hAnsi="Arial" w:cs="Arial"/>
        </w:rPr>
      </w:pPr>
    </w:p>
    <w:p w14:paraId="05A10CF7" w14:textId="0927F7E7" w:rsidR="0016213F" w:rsidRDefault="0016213F" w:rsidP="0016213F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 uit wat een ergotherapeut voor een patiënt met RA kan betekenen.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6213F" w14:paraId="47189B72" w14:textId="77777777" w:rsidTr="0016213F">
        <w:tc>
          <w:tcPr>
            <w:tcW w:w="9062" w:type="dxa"/>
          </w:tcPr>
          <w:p w14:paraId="7C7F9F8B" w14:textId="77777777" w:rsidR="0016213F" w:rsidRDefault="0016213F" w:rsidP="0016213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5E0CFE" w14:textId="1CCBF12F" w:rsidR="0016213F" w:rsidRDefault="0016213F" w:rsidP="0016213F">
      <w:pPr>
        <w:pStyle w:val="Lijstalinea"/>
        <w:spacing w:after="0"/>
        <w:ind w:left="1440"/>
        <w:rPr>
          <w:rFonts w:ascii="Arial" w:hAnsi="Arial" w:cs="Arial"/>
        </w:rPr>
      </w:pPr>
    </w:p>
    <w:p w14:paraId="56F0557A" w14:textId="77777777" w:rsidR="00E27706" w:rsidRPr="00994CA6" w:rsidRDefault="00E27706" w:rsidP="0016213F">
      <w:pPr>
        <w:pStyle w:val="Lijstalinea"/>
        <w:spacing w:after="0"/>
        <w:ind w:left="1440"/>
        <w:rPr>
          <w:rFonts w:ascii="Arial" w:hAnsi="Arial" w:cs="Arial"/>
        </w:rPr>
      </w:pPr>
    </w:p>
    <w:p w14:paraId="4285D1D6" w14:textId="77777777" w:rsidR="00463A2A" w:rsidRPr="0016213F" w:rsidRDefault="00463A2A" w:rsidP="00463A2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16213F">
        <w:rPr>
          <w:rFonts w:ascii="Arial" w:hAnsi="Arial" w:cs="Arial"/>
          <w:b/>
        </w:rPr>
        <w:t>Vragen bij het filmpje over MS</w:t>
      </w:r>
    </w:p>
    <w:p w14:paraId="5EF3D32C" w14:textId="111FAF28" w:rsidR="00E27706" w:rsidRDefault="00D27943" w:rsidP="00E27706">
      <w:pPr>
        <w:pStyle w:val="Lijstalinea"/>
        <w:spacing w:after="0"/>
        <w:ind w:left="1440"/>
        <w:rPr>
          <w:rFonts w:ascii="Arial" w:hAnsi="Arial" w:cs="Arial"/>
        </w:rPr>
      </w:pPr>
      <w:hyperlink r:id="rId8" w:history="1">
        <w:r w:rsidR="00E27706" w:rsidRPr="0076419E">
          <w:rPr>
            <w:rStyle w:val="Hyperlink"/>
            <w:rFonts w:ascii="Arial" w:hAnsi="Arial" w:cs="Arial"/>
          </w:rPr>
          <w:t>https://www.youtube.com/watch?v=_gObF52zP3o</w:t>
        </w:r>
      </w:hyperlink>
      <w:r w:rsidR="00E27706">
        <w:rPr>
          <w:rFonts w:ascii="Arial" w:hAnsi="Arial" w:cs="Arial"/>
        </w:rPr>
        <w:t xml:space="preserve"> </w:t>
      </w:r>
    </w:p>
    <w:p w14:paraId="22CFD92F" w14:textId="77CBC28F" w:rsidR="00463A2A" w:rsidRDefault="00463A2A" w:rsidP="00463A2A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 in eigen woorden uit wat MS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7EA26021" w14:textId="77777777" w:rsidTr="00463A2A">
        <w:tc>
          <w:tcPr>
            <w:tcW w:w="9062" w:type="dxa"/>
          </w:tcPr>
          <w:p w14:paraId="1049E9FE" w14:textId="4635F9D9" w:rsidR="00463A2A" w:rsidRDefault="00463A2A" w:rsidP="00E2770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64ECE4C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084CFA47" w14:textId="77777777" w:rsidR="00463A2A" w:rsidRDefault="00463A2A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 uit wat een myelineschede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4716BDE7" w14:textId="77777777" w:rsidTr="00463A2A">
        <w:tc>
          <w:tcPr>
            <w:tcW w:w="9062" w:type="dxa"/>
          </w:tcPr>
          <w:p w14:paraId="0C2A1FE8" w14:textId="1FBEC583" w:rsidR="00463A2A" w:rsidRDefault="00463A2A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E8030B7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26D9C89B" w14:textId="77777777" w:rsidR="00463A2A" w:rsidRDefault="00463A2A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gebeurt er met de myelineschede bij deze ziekte?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4EAA2A94" w14:textId="77777777" w:rsidTr="00463A2A">
        <w:tc>
          <w:tcPr>
            <w:tcW w:w="9062" w:type="dxa"/>
          </w:tcPr>
          <w:p w14:paraId="0BF199E9" w14:textId="74ABF799" w:rsidR="00463A2A" w:rsidRDefault="00463A2A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1304CAD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64FA6BAD" w14:textId="77777777" w:rsidR="00463A2A" w:rsidRDefault="00463A2A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Welke symptomen kunnen zich voordoen bij MS?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3B9C7BD0" w14:textId="77777777" w:rsidTr="00463A2A">
        <w:tc>
          <w:tcPr>
            <w:tcW w:w="9062" w:type="dxa"/>
          </w:tcPr>
          <w:p w14:paraId="7601BC2A" w14:textId="04468D97" w:rsidR="00463A2A" w:rsidRDefault="00463A2A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D46AB68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1B2AB49D" w14:textId="77777777" w:rsidR="00463A2A" w:rsidRDefault="00463A2A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kan in aanvallen van enkele seconden tot een paar dagen verlopen. Welke klachten kunnen zich voordoen tijdens zo’n aanval?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7EA46105" w14:textId="77777777" w:rsidTr="00463A2A">
        <w:tc>
          <w:tcPr>
            <w:tcW w:w="9062" w:type="dxa"/>
          </w:tcPr>
          <w:p w14:paraId="505F9A04" w14:textId="21B287A4" w:rsidR="00463A2A" w:rsidRDefault="00463A2A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32AE74B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1FF7E012" w14:textId="77777777" w:rsidR="00463A2A" w:rsidRDefault="00463A2A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MS treedt op in twee fasen. Welke symptomen kunnen zich tijdelijk voordoen in fase 1?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74A2BAC9" w14:textId="77777777" w:rsidTr="00463A2A">
        <w:tc>
          <w:tcPr>
            <w:tcW w:w="9062" w:type="dxa"/>
          </w:tcPr>
          <w:p w14:paraId="035BD262" w14:textId="590A5161" w:rsidR="00463A2A" w:rsidRDefault="00463A2A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1E4B246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5D97E7A4" w14:textId="77777777" w:rsidR="00463A2A" w:rsidRDefault="00463A2A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het verschil tussen fase 1 en 2?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3A2A" w14:paraId="04870672" w14:textId="77777777" w:rsidTr="00463A2A">
        <w:tc>
          <w:tcPr>
            <w:tcW w:w="9062" w:type="dxa"/>
          </w:tcPr>
          <w:p w14:paraId="279E71F8" w14:textId="7BE0D5EB" w:rsidR="00463A2A" w:rsidRDefault="00463A2A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B0F049A" w14:textId="77777777" w:rsidR="00463A2A" w:rsidRDefault="00463A2A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1A3062D6" w14:textId="77777777" w:rsidR="00463A2A" w:rsidRDefault="00A02260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Welke symptomen kunnen zich voordoen in fase 2?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02260" w14:paraId="192BC0C8" w14:textId="77777777" w:rsidTr="00A02260">
        <w:tc>
          <w:tcPr>
            <w:tcW w:w="9062" w:type="dxa"/>
          </w:tcPr>
          <w:p w14:paraId="4B97C9F6" w14:textId="06FEF26C" w:rsidR="00A02260" w:rsidRDefault="00A02260" w:rsidP="00A0226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E8F670A" w14:textId="77777777" w:rsidR="00A02260" w:rsidRDefault="00A02260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1E70AED2" w14:textId="77777777" w:rsidR="00A02260" w:rsidRDefault="00A02260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hebben MS patiënten in fase 2 meer kans op een pneumonie?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02260" w14:paraId="73359A79" w14:textId="77777777" w:rsidTr="00A02260">
        <w:tc>
          <w:tcPr>
            <w:tcW w:w="9062" w:type="dxa"/>
          </w:tcPr>
          <w:p w14:paraId="63EF6D01" w14:textId="7DA6C836" w:rsidR="00A02260" w:rsidRDefault="00A02260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A740F5D" w14:textId="77777777" w:rsidR="00A02260" w:rsidRDefault="00A02260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017E42EC" w14:textId="77777777" w:rsidR="00A02260" w:rsidRDefault="00A02260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Hoe kan MS behandeld worden?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02260" w14:paraId="29567D7C" w14:textId="77777777" w:rsidTr="00A02260">
        <w:tc>
          <w:tcPr>
            <w:tcW w:w="9062" w:type="dxa"/>
          </w:tcPr>
          <w:p w14:paraId="0AB6FEB8" w14:textId="219F4982" w:rsidR="00A02260" w:rsidRDefault="00A02260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618D110" w14:textId="77777777" w:rsidR="00A02260" w:rsidRDefault="00A02260" w:rsidP="00463A2A">
      <w:pPr>
        <w:pStyle w:val="Lijstalinea"/>
        <w:spacing w:after="0"/>
        <w:ind w:left="1440"/>
        <w:rPr>
          <w:rFonts w:ascii="Arial" w:hAnsi="Arial" w:cs="Arial"/>
        </w:rPr>
      </w:pPr>
    </w:p>
    <w:p w14:paraId="31195CE8" w14:textId="77777777" w:rsidR="00A02260" w:rsidRDefault="00A02260" w:rsidP="002C57F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Hebben mensen met MS een kortere levensverwachting?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02260" w14:paraId="754E2873" w14:textId="77777777" w:rsidTr="00A02260">
        <w:tc>
          <w:tcPr>
            <w:tcW w:w="9062" w:type="dxa"/>
          </w:tcPr>
          <w:p w14:paraId="350E0121" w14:textId="76D3D498" w:rsidR="00A02260" w:rsidRDefault="00A02260" w:rsidP="00463A2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7CC1A68" w14:textId="2E6CFB44" w:rsidR="002C57F4" w:rsidRDefault="002C57F4" w:rsidP="002C57F4">
      <w:pPr>
        <w:spacing w:after="0"/>
        <w:rPr>
          <w:rFonts w:ascii="Arial" w:hAnsi="Arial" w:cs="Arial"/>
        </w:rPr>
      </w:pPr>
    </w:p>
    <w:p w14:paraId="25F034F9" w14:textId="49B544A4" w:rsidR="002C57F4" w:rsidRPr="009219A3" w:rsidRDefault="002C57F4" w:rsidP="002C57F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9219A3">
        <w:rPr>
          <w:rFonts w:ascii="Arial" w:hAnsi="Arial" w:cs="Arial"/>
          <w:b/>
        </w:rPr>
        <w:t xml:space="preserve">De ziekte van </w:t>
      </w:r>
      <w:proofErr w:type="spellStart"/>
      <w:r w:rsidRPr="009219A3">
        <w:rPr>
          <w:rFonts w:ascii="Arial" w:hAnsi="Arial" w:cs="Arial"/>
          <w:b/>
        </w:rPr>
        <w:t>Crohn</w:t>
      </w:r>
      <w:proofErr w:type="spellEnd"/>
      <w:r w:rsidR="00326DB0" w:rsidRPr="009219A3">
        <w:rPr>
          <w:rFonts w:ascii="Arial" w:hAnsi="Arial" w:cs="Arial"/>
          <w:b/>
        </w:rPr>
        <w:t xml:space="preserve"> en colitis ulcerosa</w:t>
      </w:r>
    </w:p>
    <w:p w14:paraId="4A17210B" w14:textId="6818D02A" w:rsidR="00DB2997" w:rsidRDefault="00DB2997" w:rsidP="00DB2997">
      <w:pPr>
        <w:pStyle w:val="Lijstalinea"/>
        <w:spacing w:after="0"/>
        <w:rPr>
          <w:rFonts w:ascii="Arial" w:hAnsi="Arial" w:cs="Arial"/>
        </w:rPr>
      </w:pPr>
      <w:hyperlink r:id="rId9" w:history="1">
        <w:r w:rsidRPr="0076419E">
          <w:rPr>
            <w:rStyle w:val="Hyperlink"/>
            <w:rFonts w:ascii="Arial" w:hAnsi="Arial" w:cs="Arial"/>
          </w:rPr>
          <w:t>https://www.gezondheidsplein.nl/aandoeningen/ziekte-van-crohn/video/wat-is-de-ziekte-van-crohn/item44811</w:t>
        </w:r>
      </w:hyperlink>
      <w:r>
        <w:rPr>
          <w:rFonts w:ascii="Arial" w:hAnsi="Arial" w:cs="Arial"/>
        </w:rPr>
        <w:t xml:space="preserve"> </w:t>
      </w:r>
    </w:p>
    <w:p w14:paraId="6727BA8F" w14:textId="462E4700" w:rsidR="002C57F4" w:rsidRDefault="003C1A00" w:rsidP="002C57F4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Leg in eigen woorden uit wat de ziekte van </w:t>
      </w:r>
      <w:proofErr w:type="spellStart"/>
      <w:r>
        <w:rPr>
          <w:rFonts w:ascii="Arial" w:hAnsi="Arial" w:cs="Arial"/>
        </w:rPr>
        <w:t>Crohn</w:t>
      </w:r>
      <w:proofErr w:type="spellEnd"/>
      <w:r>
        <w:rPr>
          <w:rFonts w:ascii="Arial" w:hAnsi="Arial" w:cs="Arial"/>
        </w:rPr>
        <w:t xml:space="preserve">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C1A00" w14:paraId="15D06FE2" w14:textId="77777777" w:rsidTr="003C1A00">
        <w:tc>
          <w:tcPr>
            <w:tcW w:w="9062" w:type="dxa"/>
          </w:tcPr>
          <w:p w14:paraId="140819BF" w14:textId="378FB94A" w:rsidR="003C1A00" w:rsidRDefault="003C1A00" w:rsidP="003C1A0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8669F4B" w14:textId="1CA8D0AD" w:rsidR="003C1A00" w:rsidRDefault="003C1A00" w:rsidP="003C1A00">
      <w:pPr>
        <w:pStyle w:val="Lijstalinea"/>
        <w:spacing w:after="0"/>
        <w:ind w:left="1440"/>
        <w:rPr>
          <w:rFonts w:ascii="Arial" w:hAnsi="Arial" w:cs="Arial"/>
        </w:rPr>
      </w:pPr>
    </w:p>
    <w:p w14:paraId="135A3353" w14:textId="2FDEF689" w:rsidR="00BB449B" w:rsidRDefault="00BB449B" w:rsidP="00BB449B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 welke leeftijd doen zich meestal de eerste symptomen voor</w:t>
      </w:r>
      <w:r w:rsidR="00326DB0">
        <w:rPr>
          <w:rFonts w:ascii="Arial" w:hAnsi="Arial" w:cs="Arial"/>
        </w:rPr>
        <w:t xml:space="preserve"> </w:t>
      </w:r>
      <w:r w:rsidR="0003601D">
        <w:rPr>
          <w:rFonts w:ascii="Arial" w:hAnsi="Arial" w:cs="Arial"/>
        </w:rPr>
        <w:t>b</w:t>
      </w:r>
      <w:r w:rsidR="00326DB0">
        <w:rPr>
          <w:rFonts w:ascii="Arial" w:hAnsi="Arial" w:cs="Arial"/>
        </w:rPr>
        <w:t xml:space="preserve">ij de ziekte van </w:t>
      </w:r>
      <w:proofErr w:type="spellStart"/>
      <w:r w:rsidR="00326DB0">
        <w:rPr>
          <w:rFonts w:ascii="Arial" w:hAnsi="Arial" w:cs="Arial"/>
        </w:rPr>
        <w:t>Crohn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BB449B" w14:paraId="33451A57" w14:textId="77777777" w:rsidTr="00BB449B">
        <w:tc>
          <w:tcPr>
            <w:tcW w:w="9062" w:type="dxa"/>
          </w:tcPr>
          <w:p w14:paraId="7A94A32E" w14:textId="1FC41F48" w:rsidR="00BB449B" w:rsidRDefault="00BB449B" w:rsidP="00BB44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123F130" w14:textId="17ECD03B" w:rsidR="00BB449B" w:rsidRDefault="00BB449B" w:rsidP="00BB449B">
      <w:pPr>
        <w:pStyle w:val="Lijstalinea"/>
        <w:spacing w:after="0"/>
        <w:ind w:left="1440"/>
        <w:rPr>
          <w:rFonts w:ascii="Arial" w:hAnsi="Arial" w:cs="Arial"/>
        </w:rPr>
      </w:pPr>
    </w:p>
    <w:p w14:paraId="72FD301C" w14:textId="3E3D5712" w:rsidR="00BB449B" w:rsidRDefault="00481459" w:rsidP="00BB449B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het kenmerk van de acute fase van de ziekte</w:t>
      </w:r>
      <w:r w:rsidR="00326DB0">
        <w:rPr>
          <w:rFonts w:ascii="Arial" w:hAnsi="Arial" w:cs="Arial"/>
        </w:rPr>
        <w:t xml:space="preserve"> van </w:t>
      </w:r>
      <w:proofErr w:type="spellStart"/>
      <w:r w:rsidR="00326DB0">
        <w:rPr>
          <w:rFonts w:ascii="Arial" w:hAnsi="Arial" w:cs="Arial"/>
        </w:rPr>
        <w:t>Crohn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81459" w14:paraId="6346393B" w14:textId="77777777" w:rsidTr="00481459">
        <w:tc>
          <w:tcPr>
            <w:tcW w:w="9062" w:type="dxa"/>
          </w:tcPr>
          <w:p w14:paraId="57B203BC" w14:textId="41F0C700" w:rsidR="00481459" w:rsidRDefault="00481459" w:rsidP="0048145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7AB391C" w14:textId="6FBF1398" w:rsidR="00481459" w:rsidRDefault="00481459" w:rsidP="00481459">
      <w:pPr>
        <w:pStyle w:val="Lijstalinea"/>
        <w:spacing w:after="0"/>
        <w:ind w:left="1440"/>
        <w:rPr>
          <w:rFonts w:ascii="Arial" w:hAnsi="Arial" w:cs="Arial"/>
        </w:rPr>
      </w:pPr>
    </w:p>
    <w:p w14:paraId="105F952C" w14:textId="79087ADC" w:rsidR="00481459" w:rsidRDefault="00481459" w:rsidP="00481459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Wat is het kenmerk van </w:t>
      </w:r>
      <w:r w:rsidR="00403218">
        <w:rPr>
          <w:rFonts w:ascii="Arial" w:hAnsi="Arial" w:cs="Arial"/>
        </w:rPr>
        <w:t>de niet acute fase van de ziekte</w:t>
      </w:r>
      <w:r w:rsidR="00326DB0">
        <w:rPr>
          <w:rFonts w:ascii="Arial" w:hAnsi="Arial" w:cs="Arial"/>
        </w:rPr>
        <w:t xml:space="preserve"> van </w:t>
      </w:r>
      <w:proofErr w:type="spellStart"/>
      <w:r w:rsidR="00326DB0">
        <w:rPr>
          <w:rFonts w:ascii="Arial" w:hAnsi="Arial" w:cs="Arial"/>
        </w:rPr>
        <w:t>Crohn</w:t>
      </w:r>
      <w:proofErr w:type="spellEnd"/>
      <w:r w:rsidR="00403218"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03218" w14:paraId="3882AB61" w14:textId="77777777" w:rsidTr="00403218">
        <w:tc>
          <w:tcPr>
            <w:tcW w:w="9062" w:type="dxa"/>
          </w:tcPr>
          <w:p w14:paraId="462C9CA8" w14:textId="4D0F2D88" w:rsidR="00403218" w:rsidRDefault="00403218" w:rsidP="0040321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121AF5D" w14:textId="597D3067" w:rsidR="00403218" w:rsidRDefault="00403218" w:rsidP="00403218">
      <w:pPr>
        <w:pStyle w:val="Lijstalinea"/>
        <w:spacing w:after="0"/>
        <w:ind w:left="1440"/>
        <w:rPr>
          <w:rFonts w:ascii="Arial" w:hAnsi="Arial" w:cs="Arial"/>
        </w:rPr>
      </w:pPr>
    </w:p>
    <w:p w14:paraId="32B6BD28" w14:textId="00578487" w:rsidR="00403218" w:rsidRDefault="00326DB0" w:rsidP="00403218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Beschrijf in eigen woorden wat colitis ulcerosa is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326DB0" w14:paraId="0D7CBB5A" w14:textId="77777777" w:rsidTr="00326DB0">
        <w:tc>
          <w:tcPr>
            <w:tcW w:w="9062" w:type="dxa"/>
          </w:tcPr>
          <w:p w14:paraId="7C0CAE04" w14:textId="5A528EC6" w:rsidR="00326DB0" w:rsidRDefault="00326DB0" w:rsidP="00326D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883DABA" w14:textId="7B0D7DDA" w:rsidR="00326DB0" w:rsidRDefault="00326DB0" w:rsidP="00326DB0">
      <w:pPr>
        <w:pStyle w:val="Lijstalinea"/>
        <w:spacing w:after="0"/>
        <w:ind w:left="1440"/>
        <w:rPr>
          <w:rFonts w:ascii="Arial" w:hAnsi="Arial" w:cs="Arial"/>
        </w:rPr>
      </w:pPr>
    </w:p>
    <w:p w14:paraId="4FA20975" w14:textId="38524A78" w:rsidR="006E7C41" w:rsidRDefault="006E7C41" w:rsidP="006E7C4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Bij colitis ulcerosa kunnen complicaties ontstaan, zoals verklevingen in de buik. Leg uit wat verklevingen zijn en hoe deze ontstaan.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E7C41" w14:paraId="4FFAE597" w14:textId="77777777" w:rsidTr="006E7C41">
        <w:tc>
          <w:tcPr>
            <w:tcW w:w="9062" w:type="dxa"/>
          </w:tcPr>
          <w:p w14:paraId="7E2797E3" w14:textId="2C3C3000" w:rsidR="006E7C41" w:rsidRDefault="006E7C41" w:rsidP="006E7C4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7FFB27D" w14:textId="77777777" w:rsidR="006E7C41" w:rsidRPr="002C57F4" w:rsidRDefault="006E7C41" w:rsidP="006E7C41">
      <w:pPr>
        <w:pStyle w:val="Lijstalinea"/>
        <w:spacing w:after="0"/>
        <w:ind w:left="1440"/>
        <w:rPr>
          <w:rFonts w:ascii="Arial" w:hAnsi="Arial" w:cs="Arial"/>
        </w:rPr>
      </w:pPr>
    </w:p>
    <w:p w14:paraId="6B6FEA65" w14:textId="503F24EE" w:rsidR="002C57F4" w:rsidRDefault="00CF64C2" w:rsidP="00A3514C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Bij colitis ulcerosa kunnen complicaties ontstaan, zoals fistels. Leg uit wat fistels zijn.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F64C2" w14:paraId="4A21E48B" w14:textId="77777777" w:rsidTr="00CF64C2">
        <w:tc>
          <w:tcPr>
            <w:tcW w:w="9062" w:type="dxa"/>
          </w:tcPr>
          <w:p w14:paraId="05B69FEC" w14:textId="1C0A4353" w:rsidR="00CF64C2" w:rsidRDefault="00CF64C2" w:rsidP="00CF64C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D5E504F" w14:textId="77777777" w:rsidR="00A3514C" w:rsidRPr="002C57F4" w:rsidRDefault="00A3514C" w:rsidP="00CF64C2">
      <w:pPr>
        <w:pStyle w:val="Lijstalinea"/>
        <w:spacing w:after="0"/>
        <w:ind w:left="1440"/>
        <w:rPr>
          <w:rFonts w:ascii="Arial" w:hAnsi="Arial" w:cs="Arial"/>
        </w:rPr>
      </w:pPr>
    </w:p>
    <w:p w14:paraId="36DAF699" w14:textId="58DC36DE" w:rsidR="00463A2A" w:rsidRDefault="006D0D61" w:rsidP="006D0D6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Welke symptomen kunnen zich voordoen bij de ziekte van </w:t>
      </w:r>
      <w:proofErr w:type="spellStart"/>
      <w:r>
        <w:rPr>
          <w:rFonts w:ascii="Arial" w:hAnsi="Arial" w:cs="Arial"/>
        </w:rPr>
        <w:t>Crohn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D0D61" w14:paraId="543E28FA" w14:textId="77777777" w:rsidTr="006D0D61">
        <w:tc>
          <w:tcPr>
            <w:tcW w:w="9062" w:type="dxa"/>
          </w:tcPr>
          <w:p w14:paraId="46415A9E" w14:textId="50C57A07" w:rsidR="006D0D61" w:rsidRDefault="006D0D61" w:rsidP="006D0D6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331C149" w14:textId="77777777" w:rsidR="006D0D61" w:rsidRPr="00463A2A" w:rsidRDefault="006D0D61" w:rsidP="006D0D61">
      <w:pPr>
        <w:pStyle w:val="Lijstalinea"/>
        <w:spacing w:after="0"/>
        <w:ind w:left="1440"/>
        <w:rPr>
          <w:rFonts w:ascii="Arial" w:hAnsi="Arial" w:cs="Arial"/>
        </w:rPr>
      </w:pPr>
    </w:p>
    <w:p w14:paraId="093324D3" w14:textId="1007E369" w:rsidR="00463A2A" w:rsidRDefault="009A3BCB" w:rsidP="009A3BCB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Wat zijn meestal de eerste symptomen van de ziekte van </w:t>
      </w:r>
      <w:proofErr w:type="spellStart"/>
      <w:r>
        <w:rPr>
          <w:rFonts w:ascii="Arial" w:hAnsi="Arial" w:cs="Arial"/>
        </w:rPr>
        <w:t>Crohn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9A3BCB" w14:paraId="6551C6EC" w14:textId="77777777" w:rsidTr="009A3BCB">
        <w:tc>
          <w:tcPr>
            <w:tcW w:w="9062" w:type="dxa"/>
          </w:tcPr>
          <w:p w14:paraId="601A2030" w14:textId="42E74532" w:rsidR="009A3BCB" w:rsidRDefault="009A3BCB" w:rsidP="009A3BC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990A0C" w14:textId="77777777" w:rsidR="009A3BCB" w:rsidRPr="009A3BCB" w:rsidRDefault="009A3BCB" w:rsidP="009A3BCB">
      <w:pPr>
        <w:pStyle w:val="Lijstalinea"/>
        <w:spacing w:after="0"/>
        <w:ind w:left="1440"/>
        <w:rPr>
          <w:rFonts w:ascii="Arial" w:hAnsi="Arial" w:cs="Arial"/>
        </w:rPr>
      </w:pPr>
    </w:p>
    <w:p w14:paraId="0A1872F2" w14:textId="3C60C36A" w:rsidR="00463A2A" w:rsidRDefault="00F5686F" w:rsidP="009A3BCB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Welke complicaties kunnen zich voordoen als symptomen niet/ niet goed behandeld worden?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F5686F" w14:paraId="50DA8365" w14:textId="77777777" w:rsidTr="00F5686F">
        <w:tc>
          <w:tcPr>
            <w:tcW w:w="9062" w:type="dxa"/>
          </w:tcPr>
          <w:p w14:paraId="67D4269F" w14:textId="0D7D7831" w:rsidR="00F06C04" w:rsidRDefault="00F06C04" w:rsidP="00037F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7358901" w14:textId="4FDD6B60" w:rsidR="00F5686F" w:rsidRDefault="007149EA" w:rsidP="00037F3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Hoe wordt de diagnose gesteld?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149EA" w14:paraId="4C8C31A5" w14:textId="77777777" w:rsidTr="007149EA">
        <w:tc>
          <w:tcPr>
            <w:tcW w:w="9062" w:type="dxa"/>
          </w:tcPr>
          <w:p w14:paraId="0587F9F0" w14:textId="7F7AE514" w:rsidR="004C4F5D" w:rsidRDefault="004C4F5D" w:rsidP="007149E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C6D162A" w14:textId="77777777" w:rsidR="007149EA" w:rsidRPr="009A3BCB" w:rsidRDefault="007149EA" w:rsidP="007149EA">
      <w:pPr>
        <w:pStyle w:val="Lijstalinea"/>
        <w:spacing w:after="0"/>
        <w:ind w:left="1440"/>
        <w:rPr>
          <w:rFonts w:ascii="Arial" w:hAnsi="Arial" w:cs="Arial"/>
        </w:rPr>
      </w:pPr>
    </w:p>
    <w:p w14:paraId="66FE5B8B" w14:textId="5D516707" w:rsidR="00463A2A" w:rsidRDefault="00E853FD" w:rsidP="00E853F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kan deze ziekte behandeld worden?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853FD" w14:paraId="07494417" w14:textId="77777777" w:rsidTr="00E853FD">
        <w:tc>
          <w:tcPr>
            <w:tcW w:w="9062" w:type="dxa"/>
          </w:tcPr>
          <w:p w14:paraId="57A8F198" w14:textId="253294BC" w:rsidR="002E6234" w:rsidRDefault="002E6234" w:rsidP="00E853F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6EA5C66" w14:textId="56A949D2" w:rsidR="009219A3" w:rsidRDefault="009219A3" w:rsidP="00E853FD">
      <w:pPr>
        <w:pStyle w:val="Lijstalinea"/>
        <w:ind w:left="1440"/>
        <w:rPr>
          <w:rFonts w:ascii="Arial" w:hAnsi="Arial" w:cs="Arial"/>
        </w:rPr>
      </w:pPr>
    </w:p>
    <w:p w14:paraId="3781D747" w14:textId="77777777" w:rsidR="009219A3" w:rsidRDefault="009219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0AD516" w14:textId="44FC251D" w:rsidR="00463A2A" w:rsidRPr="00460B8D" w:rsidRDefault="00460B8D" w:rsidP="00460B8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60B8D">
        <w:rPr>
          <w:rFonts w:ascii="Arial" w:hAnsi="Arial" w:cs="Arial"/>
          <w:b/>
        </w:rPr>
        <w:t>Schildklierafwijkingen</w:t>
      </w:r>
    </w:p>
    <w:p w14:paraId="1828AEEA" w14:textId="00FD5D46" w:rsidR="00460B8D" w:rsidRDefault="00460B8D" w:rsidP="00460B8D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Wat is de functie van de schildklier?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460B8D" w14:paraId="556F316A" w14:textId="77777777" w:rsidTr="00460B8D">
        <w:tc>
          <w:tcPr>
            <w:tcW w:w="9062" w:type="dxa"/>
          </w:tcPr>
          <w:p w14:paraId="765FD4AF" w14:textId="77777777" w:rsidR="00460B8D" w:rsidRDefault="00460B8D" w:rsidP="00460B8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2EFEBBF" w14:textId="25C78275" w:rsidR="00460B8D" w:rsidRDefault="00460B8D" w:rsidP="00460B8D">
      <w:pPr>
        <w:pStyle w:val="Lijstalinea"/>
        <w:ind w:left="1440"/>
        <w:rPr>
          <w:rFonts w:ascii="Arial" w:hAnsi="Arial" w:cs="Arial"/>
        </w:rPr>
      </w:pPr>
    </w:p>
    <w:p w14:paraId="71E478E6" w14:textId="3A03A4DE" w:rsidR="00460B8D" w:rsidRDefault="00533CF7" w:rsidP="00533CF7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Welke symptomen komen voor bij schildklierafwijkingen?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3802"/>
        <w:gridCol w:w="3820"/>
      </w:tblGrid>
      <w:tr w:rsidR="00533CF7" w14:paraId="63A1D471" w14:textId="77777777" w:rsidTr="00533CF7">
        <w:tc>
          <w:tcPr>
            <w:tcW w:w="4531" w:type="dxa"/>
          </w:tcPr>
          <w:p w14:paraId="678E9C5B" w14:textId="74B49DB0" w:rsidR="00533CF7" w:rsidRDefault="00533CF7" w:rsidP="00533CF7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Hypothyreoïdie</w:t>
            </w:r>
          </w:p>
        </w:tc>
        <w:tc>
          <w:tcPr>
            <w:tcW w:w="4531" w:type="dxa"/>
          </w:tcPr>
          <w:p w14:paraId="65114C1D" w14:textId="693C217B" w:rsidR="00533CF7" w:rsidRDefault="00533CF7" w:rsidP="00533CF7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Hyperthyreoïdie</w:t>
            </w:r>
          </w:p>
        </w:tc>
      </w:tr>
      <w:tr w:rsidR="00533CF7" w14:paraId="55D6A3E6" w14:textId="77777777" w:rsidTr="00533CF7">
        <w:tc>
          <w:tcPr>
            <w:tcW w:w="4531" w:type="dxa"/>
          </w:tcPr>
          <w:p w14:paraId="40C354B1" w14:textId="77777777" w:rsidR="00533CF7" w:rsidRDefault="00533CF7" w:rsidP="00533CF7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0C263D90" w14:textId="77777777" w:rsidR="00533CF7" w:rsidRDefault="00533CF7" w:rsidP="00533CF7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525FE012" w14:textId="2094EBC9" w:rsidR="00533CF7" w:rsidRDefault="00533CF7" w:rsidP="00533CF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323F765" w14:textId="77777777" w:rsidR="00533CF7" w:rsidRDefault="00533CF7" w:rsidP="00533CF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8D8BB54" w14:textId="321471FD" w:rsidR="00533CF7" w:rsidRDefault="00533CF7" w:rsidP="00FD548B">
      <w:pPr>
        <w:pStyle w:val="Lijstalinea"/>
        <w:ind w:left="1440"/>
        <w:rPr>
          <w:rFonts w:ascii="Arial" w:hAnsi="Arial" w:cs="Arial"/>
        </w:rPr>
      </w:pPr>
    </w:p>
    <w:sectPr w:rsidR="0053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D12"/>
    <w:multiLevelType w:val="hybridMultilevel"/>
    <w:tmpl w:val="AE3000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4BF"/>
    <w:multiLevelType w:val="hybridMultilevel"/>
    <w:tmpl w:val="CF2EA8D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D6FA0"/>
    <w:multiLevelType w:val="hybridMultilevel"/>
    <w:tmpl w:val="63A08A5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A326B"/>
    <w:multiLevelType w:val="hybridMultilevel"/>
    <w:tmpl w:val="C786F9C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A3EDE"/>
    <w:multiLevelType w:val="hybridMultilevel"/>
    <w:tmpl w:val="32345BF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156ECD"/>
    <w:multiLevelType w:val="hybridMultilevel"/>
    <w:tmpl w:val="7606281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DC3CBA"/>
    <w:multiLevelType w:val="hybridMultilevel"/>
    <w:tmpl w:val="FB1610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6752"/>
    <w:multiLevelType w:val="hybridMultilevel"/>
    <w:tmpl w:val="1CF423B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B26224"/>
    <w:multiLevelType w:val="hybridMultilevel"/>
    <w:tmpl w:val="BCE897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2A"/>
    <w:rsid w:val="0003601D"/>
    <w:rsid w:val="00037F31"/>
    <w:rsid w:val="00052256"/>
    <w:rsid w:val="0006598C"/>
    <w:rsid w:val="000A75CC"/>
    <w:rsid w:val="0012680A"/>
    <w:rsid w:val="0016213F"/>
    <w:rsid w:val="001F1C6F"/>
    <w:rsid w:val="001F3836"/>
    <w:rsid w:val="00246B85"/>
    <w:rsid w:val="002C192F"/>
    <w:rsid w:val="002C3472"/>
    <w:rsid w:val="002C57F4"/>
    <w:rsid w:val="002E6234"/>
    <w:rsid w:val="00314415"/>
    <w:rsid w:val="00326DB0"/>
    <w:rsid w:val="003C1A00"/>
    <w:rsid w:val="003E7B95"/>
    <w:rsid w:val="00403218"/>
    <w:rsid w:val="004322B5"/>
    <w:rsid w:val="004543F3"/>
    <w:rsid w:val="00460B8D"/>
    <w:rsid w:val="00463A2A"/>
    <w:rsid w:val="00476129"/>
    <w:rsid w:val="00481459"/>
    <w:rsid w:val="004C4F5D"/>
    <w:rsid w:val="004F01E6"/>
    <w:rsid w:val="00533CF7"/>
    <w:rsid w:val="005845E2"/>
    <w:rsid w:val="006D0D61"/>
    <w:rsid w:val="006D4D51"/>
    <w:rsid w:val="006E7C41"/>
    <w:rsid w:val="006F4B22"/>
    <w:rsid w:val="007149EA"/>
    <w:rsid w:val="007323D8"/>
    <w:rsid w:val="0074597E"/>
    <w:rsid w:val="00875F81"/>
    <w:rsid w:val="008C721A"/>
    <w:rsid w:val="008E06DD"/>
    <w:rsid w:val="009219A3"/>
    <w:rsid w:val="00994CA6"/>
    <w:rsid w:val="009A3BCB"/>
    <w:rsid w:val="009A3C6F"/>
    <w:rsid w:val="009A43B8"/>
    <w:rsid w:val="009F7974"/>
    <w:rsid w:val="00A02260"/>
    <w:rsid w:val="00A3514C"/>
    <w:rsid w:val="00A8306D"/>
    <w:rsid w:val="00AA735A"/>
    <w:rsid w:val="00B236CC"/>
    <w:rsid w:val="00B24FF1"/>
    <w:rsid w:val="00BA2B6D"/>
    <w:rsid w:val="00BB449B"/>
    <w:rsid w:val="00C51FB1"/>
    <w:rsid w:val="00CF64C2"/>
    <w:rsid w:val="00D27943"/>
    <w:rsid w:val="00D66506"/>
    <w:rsid w:val="00DB2997"/>
    <w:rsid w:val="00DD63EC"/>
    <w:rsid w:val="00DE3A00"/>
    <w:rsid w:val="00E15A29"/>
    <w:rsid w:val="00E27706"/>
    <w:rsid w:val="00E853FD"/>
    <w:rsid w:val="00EC0146"/>
    <w:rsid w:val="00ED5C45"/>
    <w:rsid w:val="00F06C04"/>
    <w:rsid w:val="00F151AD"/>
    <w:rsid w:val="00F33A69"/>
    <w:rsid w:val="00F5686F"/>
    <w:rsid w:val="00F7196B"/>
    <w:rsid w:val="00FA4EB4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BE0B"/>
  <w15:chartTrackingRefBased/>
  <w15:docId w15:val="{C62F03BC-23CC-47D0-ACCA-D6E02CA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3A2A"/>
    <w:pPr>
      <w:ind w:left="720"/>
      <w:contextualSpacing/>
    </w:pPr>
  </w:style>
  <w:style w:type="table" w:styleId="Tabelraster">
    <w:name w:val="Table Grid"/>
    <w:basedOn w:val="Standaardtabel"/>
    <w:uiPriority w:val="39"/>
    <w:rsid w:val="0046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299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B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gObF52zP3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ezondheidsplein.nl/aandoeningen/ziekte-van-crohn/video/wat-is-de-ziekte-van-crohn/item4481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C58EB-74CB-4719-B01A-40E6812B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52FF8-4006-4EBD-80FC-E80746BFE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00216-7BB2-485D-8F8D-6C34E0D1D432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ae88b579-0995-42e4-96ef-e06a7a57ddf9"/>
    <ds:schemaRef ds:uri="http://schemas.microsoft.com/office/2006/documentManagement/types"/>
    <ds:schemaRef ds:uri="baa8c48b-5f73-4068-bac6-831706ff2ad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2022-05-31T06:57:00Z</dcterms:created>
  <dcterms:modified xsi:type="dcterms:W3CDTF">2022-05-31T06:57:00Z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